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774" w:rsidRPr="00B85774" w:rsidRDefault="00B85774" w:rsidP="00B85774">
      <w:pPr>
        <w:jc w:val="center"/>
        <w:rPr>
          <w:rFonts w:ascii="方正小标宋_GBK" w:eastAsia="方正小标宋_GBK" w:hAnsiTheme="majorEastAsia" w:cs="宋体" w:hint="eastAsia"/>
          <w:kern w:val="0"/>
          <w:sz w:val="32"/>
          <w:szCs w:val="32"/>
        </w:rPr>
      </w:pPr>
      <w:r w:rsidRPr="00B85774">
        <w:rPr>
          <w:rFonts w:ascii="方正小标宋_GBK" w:eastAsia="方正小标宋_GBK" w:hAnsiTheme="majorEastAsia" w:cs="宋体" w:hint="eastAsia"/>
          <w:kern w:val="0"/>
          <w:sz w:val="32"/>
          <w:szCs w:val="32"/>
        </w:rPr>
        <w:t>济南市2020年瞪羚企业公示名单</w:t>
      </w:r>
    </w:p>
    <w:p w:rsidR="00B85774" w:rsidRDefault="00B85774">
      <w:pPr>
        <w:rPr>
          <w:rFonts w:asciiTheme="majorEastAsia" w:eastAsiaTheme="majorEastAsia" w:hAnsiTheme="majorEastAsia" w:cs="宋体"/>
          <w:kern w:val="0"/>
          <w:sz w:val="32"/>
          <w:szCs w:val="32"/>
        </w:rPr>
      </w:pPr>
    </w:p>
    <w:p w:rsidR="00F85859" w:rsidRPr="00A13099" w:rsidRDefault="00A13099">
      <w:pPr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A13099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山东华唐环保科技有限公司</w:t>
      </w:r>
      <w:bookmarkStart w:id="0" w:name="_GoBack"/>
      <w:bookmarkEnd w:id="0"/>
    </w:p>
    <w:p w:rsidR="00A13099" w:rsidRPr="00A13099" w:rsidRDefault="00A13099">
      <w:pPr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A13099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济南瑞泉电子有限公司</w:t>
      </w:r>
    </w:p>
    <w:p w:rsidR="00A13099" w:rsidRPr="00A13099" w:rsidRDefault="00A13099">
      <w:pPr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A13099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海看网络科技（山东）股份有限公司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山东普泰工程检测鉴定有限公司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理文科技（山东）股份有限公司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山东华埠特克智能机电工程有限公司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山东云天安全技术有限公司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山东企叮咚电子技术集团有限公司</w:t>
      </w:r>
    </w:p>
    <w:p w:rsid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山东高速信息工程有限公司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山东和合信息科技有限公司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山东鸿业信息科技有限公司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山东政通科技发展有限公司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山东乐普韦尔自动化技术有限公司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济南航晨生物科技有限公司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山东润一智能科技有限公司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山东特检鲁安工程技术服务有限公司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济南若临视讯技术有限公司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山东诺方电子科技有限公司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济南荣耀合创电力科技有限公司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山东中车同力钢构有限公司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lastRenderedPageBreak/>
        <w:t>山东驰戈电气设备有限公司</w:t>
      </w:r>
    </w:p>
    <w:p w:rsid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山东万里红信息技术有限公司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济南科亚电子科技有限公司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济南铂晶电子科技有限公司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天诺光电材料股份有限公司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山东盖特航空科技有限公司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山东普利龙压力容器有限公司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山东上水环境科技有限公司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山东雷德数控机械有限公司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山东七星实业有限公司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山东迅达康兽药有限公司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山东国辰实业集团有限公司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济南广盛源生物科技有限公司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山东神舟制冷设备有限公司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山东土秀才生物科技有限公司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山东省永信非织造材料有限公司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山东聚鑫专用车制造有限公司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山东明天机械集团股份有限公司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济南三源药业有限公司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山东华东风机有限公司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济南金淼机械制造有限公司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济南新宇硬质合金有限公司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lastRenderedPageBreak/>
        <w:t>山东聚鑫集团钢结构有限公司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山东鲁华海洋生物科技有限公司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山东美事达农牧科技有限公司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宏葵生物（中国）股份有限公司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山东民生电气设备有限公司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山东齐发药业有限公司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济南弘正科技有限公司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济南迈克阀门科技有限公司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济南清河电气有限公司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山东鸿瑞新材料科技有限公司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山东博科消毒设备有限公司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济南德洋特种气体有限公司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济南华庆农业机械科技有限公司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济南爱我本克网络科技有限公司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山东力诺特种玻璃股份有限公司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山东华宁电伴热科技有限公司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超越科技股份有限公司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山东省特种设备检验研究院有限公司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山东工大中能科技有限公司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济南森峰科技有限公司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康威通信技术股份有限公司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济南和普威视光电技术有限公司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lastRenderedPageBreak/>
        <w:t>山东麦港数据系统有限公司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山东天壮环保科技有限公司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食药环检验研究院（山东）集团有限公司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济南康和医药科技有限公司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山东勤成健康科技股份有限公司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山东赛克赛斯氢能源有限公司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太重集团榆次液压工业（济南）有限公司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山东顺能网络科技有限公司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山东新云鹏电气有限公司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金诃藏药（山东）健康产业有限公司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山东福瑞达生物工程有限公司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济南中维世纪科技有限公司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山大鲁能信息科技有限公司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山东鲁东环保科技有限公司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山东艾诺仪器有限公司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山东恒瑞德电力设备有限公司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山东华翼微电子技术股份有限公司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山东佳联电子商务有限公司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山东小鸭精工机械有限公司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济南蓝动激光技术有限公司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济南本安科技发展有限公司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山东厚德测控技术股份有限公司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lastRenderedPageBreak/>
        <w:t>山东高云半导体科技有限公司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山东网聪信息科技有限公司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山东新日电气设备有限公司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德泰建设有限公司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山东天力能源股份有限公司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济南吉美乐电源技术有限公司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山东路科公路信息咨询有限公司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山东国建土地房地产评估测绘有限公司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山东远联信息科技有限公司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山东宜和宜美家居科技有限公司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山东和信智能科技有限公司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山东新凌志检测技术有限公司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济南河流道网络科技有限公司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山东华博电气有限公司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山东和富工程检测有限公司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山东派蒙机电技术有限公司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山东金惠新达智能制造科技有限公司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济南品脉数控设备有限公司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山东硕杰医疗科技有限公司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山东弘晟信息技术有限公司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山东正晨科技股份有限公司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山东莱博生物科技有限公司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lastRenderedPageBreak/>
        <w:t>山东海冠电气有限公司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山东欧标信息科技有限公司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山东富友慧明测控设备有限公司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山东这里印电子商务有限公司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华戎信息产业有限公司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山东八五信息技术有限公司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山东华科信息技术有限公司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山东达创网络科技股份有限公司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山东莱易信息产业股份公司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济南蓝剑钧新信息科技有限公司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山东三希环保科技有限公司</w:t>
      </w:r>
    </w:p>
    <w:p w:rsidR="00A13099" w:rsidRPr="00A13099" w:rsidRDefault="00A13099" w:rsidP="00A13099">
      <w:pPr>
        <w:rPr>
          <w:sz w:val="32"/>
          <w:szCs w:val="32"/>
        </w:rPr>
      </w:pPr>
      <w:r w:rsidRPr="00A13099">
        <w:rPr>
          <w:rFonts w:hint="eastAsia"/>
          <w:sz w:val="32"/>
          <w:szCs w:val="32"/>
        </w:rPr>
        <w:t>山东乾元泽孚科技股份有限公司</w:t>
      </w:r>
    </w:p>
    <w:sectPr w:rsidR="00A13099" w:rsidRPr="00A13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967" w:rsidRDefault="00753967" w:rsidP="00A13099">
      <w:r>
        <w:separator/>
      </w:r>
    </w:p>
  </w:endnote>
  <w:endnote w:type="continuationSeparator" w:id="0">
    <w:p w:rsidR="00753967" w:rsidRDefault="00753967" w:rsidP="00A1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967" w:rsidRDefault="00753967" w:rsidP="00A13099">
      <w:r>
        <w:separator/>
      </w:r>
    </w:p>
  </w:footnote>
  <w:footnote w:type="continuationSeparator" w:id="0">
    <w:p w:rsidR="00753967" w:rsidRDefault="00753967" w:rsidP="00A13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06"/>
    <w:rsid w:val="00536006"/>
    <w:rsid w:val="00753967"/>
    <w:rsid w:val="00A13099"/>
    <w:rsid w:val="00B85774"/>
    <w:rsid w:val="00C4713D"/>
    <w:rsid w:val="00F8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B37C1-D27C-4334-99BB-CCC1A230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30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0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246</Words>
  <Characters>1405</Characters>
  <Application>Microsoft Office Word</Application>
  <DocSecurity>0</DocSecurity>
  <Lines>11</Lines>
  <Paragraphs>3</Paragraphs>
  <ScaleCrop>false</ScaleCrop>
  <Company>济南市人民政府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B419-ZJB</dc:creator>
  <cp:keywords/>
  <dc:description/>
  <cp:lastModifiedBy>c415c</cp:lastModifiedBy>
  <cp:revision>3</cp:revision>
  <dcterms:created xsi:type="dcterms:W3CDTF">2020-12-22T07:52:00Z</dcterms:created>
  <dcterms:modified xsi:type="dcterms:W3CDTF">2020-12-23T08:42:00Z</dcterms:modified>
</cp:coreProperties>
</file>