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A8" w:rsidRDefault="00BE5961">
      <w:pPr>
        <w:widowControl/>
        <w:spacing w:line="240" w:lineRule="auto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t>附件1：</w:t>
      </w:r>
    </w:p>
    <w:p w:rsidR="000C69A8" w:rsidRDefault="00BE5961">
      <w:pPr>
        <w:widowControl/>
        <w:spacing w:line="240" w:lineRule="auto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Calibri" w:hint="eastAsia"/>
          <w:sz w:val="36"/>
          <w:szCs w:val="36"/>
        </w:rPr>
        <w:t>2017年度十大千亿产业领域“上规入库”</w:t>
      </w:r>
    </w:p>
    <w:p w:rsidR="000C69A8" w:rsidRDefault="00BE5961">
      <w:pPr>
        <w:widowControl/>
        <w:spacing w:line="240" w:lineRule="auto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Calibri" w:hint="eastAsia"/>
          <w:sz w:val="36"/>
          <w:szCs w:val="36"/>
        </w:rPr>
        <w:t>拟继续奖励工业企业名单</w:t>
      </w:r>
    </w:p>
    <w:p w:rsidR="000C69A8" w:rsidRDefault="000C69A8">
      <w:pPr>
        <w:widowControl/>
        <w:spacing w:line="240" w:lineRule="auto"/>
        <w:jc w:val="center"/>
        <w:rPr>
          <w:rFonts w:ascii="方正小标宋简体" w:eastAsia="方正小标宋简体" w:hAnsi="Calibri"/>
          <w:sz w:val="36"/>
          <w:szCs w:val="36"/>
        </w:rPr>
      </w:pPr>
    </w:p>
    <w:tbl>
      <w:tblPr>
        <w:tblW w:w="7240" w:type="dxa"/>
        <w:jc w:val="center"/>
        <w:tblLook w:val="04A0"/>
      </w:tblPr>
      <w:tblGrid>
        <w:gridCol w:w="1080"/>
        <w:gridCol w:w="6160"/>
      </w:tblGrid>
      <w:tr w:rsidR="00BE5961" w:rsidTr="00BE5961">
        <w:trPr>
          <w:trHeight w:hRule="exact" w:val="153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61" w:rsidRDefault="00BE5961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61" w:rsidRDefault="00BE5961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企业名称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济南新天科技有限公司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济南中铁重工轨道装备有限公司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济南中科数控设备有限公司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济南博航科学仪器有限公司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东方慧医（山东）制药有限公司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山东林安热能科技有限公司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山东汇百川新材料有限公司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山东张夏水暖设备制造有限公司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山东英盛生物技术有限公司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山东华翼微电子技术股份有限公司</w:t>
            </w:r>
          </w:p>
        </w:tc>
      </w:tr>
      <w:tr w:rsidR="00BE5961" w:rsidTr="00BE5961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神思旭辉医疗信息技术有限责任公司</w:t>
            </w:r>
          </w:p>
        </w:tc>
      </w:tr>
    </w:tbl>
    <w:p w:rsidR="000C69A8" w:rsidRDefault="000C69A8">
      <w:pPr>
        <w:widowControl/>
        <w:spacing w:line="240" w:lineRule="auto"/>
        <w:jc w:val="left"/>
        <w:rPr>
          <w:rFonts w:ascii="仿宋_GB2312" w:hAnsi="Calibri"/>
          <w:szCs w:val="32"/>
        </w:rPr>
      </w:pPr>
    </w:p>
    <w:p w:rsidR="000C69A8" w:rsidRDefault="000C69A8">
      <w:pPr>
        <w:widowControl/>
        <w:spacing w:line="240" w:lineRule="auto"/>
        <w:jc w:val="left"/>
        <w:rPr>
          <w:rFonts w:ascii="仿宋_GB2312" w:hAnsi="Calibri"/>
          <w:szCs w:val="32"/>
        </w:rPr>
      </w:pPr>
    </w:p>
    <w:p w:rsidR="000C69A8" w:rsidRDefault="000C69A8">
      <w:pPr>
        <w:spacing w:line="400" w:lineRule="exact"/>
        <w:jc w:val="center"/>
        <w:rPr>
          <w:rFonts w:ascii="方正小标宋简体" w:eastAsia="方正小标宋简体" w:hAnsi="仿宋"/>
          <w:szCs w:val="32"/>
        </w:rPr>
      </w:pPr>
    </w:p>
    <w:p w:rsidR="000C69A8" w:rsidRDefault="000C69A8">
      <w:pPr>
        <w:spacing w:line="240" w:lineRule="auto"/>
        <w:rPr>
          <w:rFonts w:ascii="仿宋" w:eastAsia="仿宋" w:hAnsi="仿宋"/>
          <w:sz w:val="10"/>
          <w:szCs w:val="10"/>
        </w:rPr>
      </w:pPr>
    </w:p>
    <w:p w:rsidR="000C69A8" w:rsidRDefault="00BE5961">
      <w:pPr>
        <w:widowControl/>
        <w:spacing w:line="240" w:lineRule="auto"/>
        <w:rPr>
          <w:rFonts w:ascii="仿宋_GB2312" w:hAnsi="Calibri"/>
          <w:szCs w:val="32"/>
        </w:rPr>
      </w:pPr>
      <w:r>
        <w:rPr>
          <w:rFonts w:ascii="仿宋_GB2312" w:hAnsi="Calibri" w:hint="eastAsia"/>
          <w:szCs w:val="32"/>
        </w:rPr>
        <w:lastRenderedPageBreak/>
        <w:t>附件2：</w:t>
      </w:r>
    </w:p>
    <w:p w:rsidR="000C69A8" w:rsidRDefault="00BE5961">
      <w:pPr>
        <w:widowControl/>
        <w:spacing w:line="240" w:lineRule="auto"/>
        <w:jc w:val="center"/>
        <w:rPr>
          <w:rFonts w:ascii="方正小标宋简体" w:eastAsia="方正小标宋简体" w:hAnsi="Calibri"/>
          <w:sz w:val="36"/>
          <w:szCs w:val="36"/>
        </w:rPr>
      </w:pPr>
      <w:r>
        <w:rPr>
          <w:rFonts w:ascii="方正小标宋简体" w:eastAsia="方正小标宋简体" w:hAnsi="Calibri" w:hint="eastAsia"/>
          <w:sz w:val="36"/>
          <w:szCs w:val="36"/>
        </w:rPr>
        <w:t>2018年度“上规入库”拟继续奖励工业企业名单</w:t>
      </w:r>
    </w:p>
    <w:p w:rsidR="000C69A8" w:rsidRDefault="000C69A8">
      <w:pPr>
        <w:widowControl/>
        <w:spacing w:line="240" w:lineRule="auto"/>
        <w:jc w:val="center"/>
        <w:rPr>
          <w:rFonts w:ascii="方正小标宋简体" w:eastAsia="方正小标宋简体" w:hAnsi="Calibri"/>
          <w:sz w:val="36"/>
          <w:szCs w:val="36"/>
        </w:rPr>
      </w:pPr>
    </w:p>
    <w:tbl>
      <w:tblPr>
        <w:tblW w:w="7240" w:type="dxa"/>
        <w:jc w:val="center"/>
        <w:tblLook w:val="04A0"/>
      </w:tblPr>
      <w:tblGrid>
        <w:gridCol w:w="1080"/>
        <w:gridCol w:w="6160"/>
      </w:tblGrid>
      <w:tr w:rsidR="00BE5961" w:rsidTr="00BE5961">
        <w:trPr>
          <w:trHeight w:hRule="exact" w:val="830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61" w:rsidRDefault="00BE5961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961" w:rsidRDefault="00BE5961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企业名称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济南圣通电力线缆有限公司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济南辰禾机器有限公司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卓华光电科技集团有限公司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山东汇利华塑业科技有限公司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济南方圣混凝土构件有限公司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济南北城混凝土有限公司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济南嘉德美食品有限公司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济南铂晶电子科技有限公司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山东济铁轨道车辆装备有限公司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山东瑞鑫幕墙装饰有限公司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济南明湖制冷空调设备有限公司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济南宏煊节能科技有限公司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山东梅格彤天电气有限公司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济南铁路印刷厂有限公司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济南科亚电子科技有限公司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济南灏源纸业有限公司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济南泉康食品配料有限公司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浪潮商用机器有限公司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山东黄金鑫意工艺品有限责任公司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山东老万热能科技有限公司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济南普瑞特贴花有限公司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济南世纪创新水泥有限公司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济南中路昌试验机制造有限公司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济南轨道城建管片制造有限公司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济南鲁联集团专用汽车有限公司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国机铸锻机械有限公司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济南联合众为建筑科技有限公司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山东华迈环保科技有限公司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lastRenderedPageBreak/>
              <w:t>29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济南奥图科技有限责任公司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济南尚博生物科技有限公司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章丘市刁镇万林纸箱包装厂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章丘秦风气体有限公司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中铁十四局集团建筑科技有限公司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山东缘和源动力科技有限公司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山东富思特新材料科技有限公司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山东吉成橡塑有限公司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山东日月升包装有限公司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济南帕特机械有限公司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章丘市明水锻造齿轮厂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山东飞尔康体育设施有限公司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山东现代交通设施有限公司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济南希文锻造有限公司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中康（济南）机电设备有限公司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济南兴磊锻造股份有限公司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济南鞍顺齿条有限公司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济南俊凯金属制品有限公司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济南嘉德锻造有限公司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山东金润源法兰机械有限公司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山东土秀才生物科技有限公司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济南绿洲复合材料有限公司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济南国林新型建材有限公司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山东利鑫新材料集团有限公司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济南上华科技有限公司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济南龙茂源纺织品有限公司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济南丹夫华夫食品有限公司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山东紫燕食品有限公司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济南喜悦纺织有限公司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山东华宁电伴热科技有限公司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山东金捷燃气有限责任公司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济南蓝象数控机械有限公司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lastRenderedPageBreak/>
              <w:t>61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山东博科科学仪器有限公司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济南恒誉环保科技股份有限公司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济南东泉供水有限公司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济南品脉数控设备有限公司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山东鲁明新材料有限公司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山东赛克赛斯氢能源有限公司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山东志伟环保科技有限公司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山东微感光电子有限公司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济南硕超数控设备有限公司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山东宜联金属包装制品有限公司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山东登胜药业有限公司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山东固丝德夫机械制造有限公司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山东泰嘉新材料科技有限公司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莱芜日晟电子科技有限公司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莱芜鲁能混凝土有限公司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莱芜海川炭素有限公司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莱芜市国能电气设备有限公司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山东盖伊尔智能电气有限公司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莱芜德正环保科技有限公司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莱芜市永胜混凝土有限公司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山东新华泰纺织有限公司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山东沃丰新材料有限公司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山东胜沃塑料机械科技有限公司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山东立伟地毯有限公司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山东鑫鹏新材料科技有限公司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山东济钢鲍德金属复合板科技有限公司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莱芜市华赢塑胶有限公司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莱芜市巨</w:t>
            </w:r>
            <w:r>
              <w:rPr>
                <w:rStyle w:val="font21"/>
                <w:rFonts w:hint="default"/>
                <w:lang/>
              </w:rPr>
              <w:t>崟</w:t>
            </w:r>
            <w:r>
              <w:rPr>
                <w:rStyle w:val="font31"/>
                <w:rFonts w:hAnsi="宋体" w:hint="default"/>
                <w:lang/>
              </w:rPr>
              <w:t>玻璃纤维有限公司</w:t>
            </w:r>
          </w:p>
        </w:tc>
      </w:tr>
      <w:tr w:rsidR="00BE5961" w:rsidTr="00BE5961">
        <w:trPr>
          <w:trHeight w:hRule="exact" w:val="4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961" w:rsidRDefault="00BE5961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/>
              </w:rPr>
              <w:t>莱芜市聚源洗煤有限公司</w:t>
            </w:r>
          </w:p>
        </w:tc>
      </w:tr>
    </w:tbl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p w:rsidR="000C69A8" w:rsidRDefault="00BE5961">
      <w:pPr>
        <w:widowControl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附件3：</w:t>
      </w:r>
    </w:p>
    <w:p w:rsidR="000C69A8" w:rsidRDefault="00BE5961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申报2019年度企业做强做优做大</w:t>
      </w:r>
    </w:p>
    <w:p w:rsidR="000C69A8" w:rsidRDefault="00BE5961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“首次突破”奖励企业名单</w:t>
      </w:r>
    </w:p>
    <w:p w:rsidR="000C69A8" w:rsidRDefault="000C69A8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7240" w:type="dxa"/>
        <w:jc w:val="center"/>
        <w:tblLook w:val="04A0"/>
      </w:tblPr>
      <w:tblGrid>
        <w:gridCol w:w="1080"/>
        <w:gridCol w:w="6160"/>
      </w:tblGrid>
      <w:tr w:rsidR="00B32D50" w:rsidTr="00B32D50">
        <w:trPr>
          <w:trHeight w:hRule="exact" w:val="120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50" w:rsidRDefault="00B32D50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D50" w:rsidRDefault="00B32D50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企业名称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中车山东机车车辆有限公司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山东济钢合金材料科技有限公司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浪潮商用机器有限公司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山东省章丘鼓风机股份有限公司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山东正泰电缆有限公司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济南方圆制管有限公司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玫德集团有限公司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华熙生物科技股份有限公司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济南邦德激光股份有限公司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临工集团济南重机有限公司</w:t>
            </w:r>
          </w:p>
        </w:tc>
      </w:tr>
      <w:tr w:rsidR="00B32D50" w:rsidTr="00B32D50">
        <w:trPr>
          <w:trHeight w:hRule="exact" w:val="737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color w:val="000000"/>
                <w:kern w:val="0"/>
                <w:szCs w:val="32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  <w:lang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D50" w:rsidRDefault="00B32D50">
            <w:pPr>
              <w:widowControl/>
              <w:jc w:val="center"/>
              <w:textAlignment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lang/>
              </w:rPr>
              <w:t>山东电工电气日立高压开关有限公司</w:t>
            </w:r>
          </w:p>
        </w:tc>
      </w:tr>
    </w:tbl>
    <w:p w:rsidR="000C69A8" w:rsidRDefault="000C69A8">
      <w:pPr>
        <w:widowControl/>
        <w:jc w:val="left"/>
        <w:rPr>
          <w:rFonts w:ascii="方正小标宋简体" w:eastAsia="方正小标宋简体"/>
          <w:sz w:val="36"/>
          <w:szCs w:val="36"/>
        </w:rPr>
      </w:pPr>
    </w:p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p w:rsidR="000C69A8" w:rsidRDefault="00BE5961">
      <w:pPr>
        <w:widowControl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附件4：</w:t>
      </w:r>
    </w:p>
    <w:p w:rsidR="000C69A8" w:rsidRDefault="00BE5961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申报2019年度“上规入库”奖励工业企业名单</w:t>
      </w:r>
    </w:p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tbl>
      <w:tblPr>
        <w:tblW w:w="74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03"/>
        <w:gridCol w:w="6294"/>
      </w:tblGrid>
      <w:tr w:rsidR="00B32D50" w:rsidTr="00B32D50">
        <w:trPr>
          <w:trHeight w:hRule="exact" w:val="726"/>
          <w:tblHeader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序号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b/>
                <w:bCs/>
                <w:color w:val="000000"/>
                <w:kern w:val="0"/>
                <w:szCs w:val="32"/>
              </w:rPr>
              <w:t>企业名称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济南热力集团有限公司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山东睿冠电能热力有限公司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济南港华燃气热力有限公司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济南格利特科技有限公司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山东黄氏印务有限公司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山东济南发电设备厂有限公司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山东电站工程有限公司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山东环球润滑油有限公司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山东绿地泉景门窗有限公司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济南展鸿图机械设备有限公司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济南驷正机电设备有限公司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济南新立新机器制造有限公司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济南晶程电器有限公司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山东水泥厂有限公司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山东锦煌建材有限公司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中国重汽集团济南卡车股份有限公司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济南金福泰实业有限公司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济南中冶高温材料有限公司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济南昊中自动化有限公司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山东隆信饲料有限公司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山东驰戈电气设备有限公司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中国重汽集团济南特种车有限公司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济南福深兴安科技有限公司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山东舜凯电气设备有限公司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山东金恒丰科技有限公司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济南三越测试仪器有限公司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山东大宏智能设备股份有限公司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山东圣梵尼服饰股份有限公司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山东君峰商砼有限公司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济南林峰工贸有限公司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济南杰福丽气动有限公司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山东杰创机械有限公司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山东兴田阳光智能装备股份有限公司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济南威阳医疗器械科技有限公司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山东华朗建设工程有限公司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济南市气体厂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山东沃特润滑科技有限公司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山东金盛线缆有限公司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济南市益康食品厂有限公司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山东先泽电力设备有限公司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山东立威微波设备有限公司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山东建邦胶体材料有限公司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山东欣希安药业股份有限公司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济南众祥泰机械制造有限公司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济南城通保温工程有限公司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济南希润自动化科技有限公司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山东德华一机床数控设备股份有限公司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山东德晟机器人股份有限公司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济南市华能天然气有限公司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山东新中安重汽零部件制造有限公司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立邦新型材料（济南）有限公司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济南北郊热电厂综合利用分厂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济南华星世纪电子有限公司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山东惠当家电器有限公司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55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山东清正新材料产业园水处理有限公司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山东卓高新材料有限公司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font11"/>
                <w:rFonts w:hAnsi="仿宋_GB2312" w:hint="default"/>
                <w:lang/>
              </w:rPr>
              <w:t>济南嘉宏科技有限责任公司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山东益龙阀门有限责任公司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济南华科电气设备有限公司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山东新大陆电力股份有限公司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山东华爵混凝土有限公司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济南众旺混凝土有限公司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山东钠铭高激光设备有限公司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山东艺高印刷有限公司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山东小鸭集团家电有限公司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济南富志纸业有限公司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山东雷德数控机械有限公司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济南赛思特流体系统设备有限公司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山东煜坤电子科技有限公司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济南兰洁生物技术有限公司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济南东铁轨道交通建材有限公司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济南中意维尔科技有限公司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山东柯润之实业有限公司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济南鲁东耐火材料有限公司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济南韶欣耐磨材料有限公司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山东恒大人防工程防护设备有限公司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力诺电力集团股份有限公司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山东瑞源混凝土有限公司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齐鲁安替制药有限公司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济南丰润面业有限公司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山东琴海船舶设备有限公司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山东环顺网络设备有限公司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济南泉至林新材料有限公司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84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济南兼强建材有限公司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山东汉特工业设备制造有限公司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济南速雕数控机械有限公司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山东齐鲁黄河药用包装有限公司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齐鲁动物保健品有限公司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济南宏牛机械设备有限公司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山东丰硕电线电缆有限公司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山东力建数控设备有限公司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济南德润管业有限公司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山东郎氏虫业有限公司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山东亿同伟业机械制造有限公司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山东鑫中福化工设备有限公司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济南华亿天成数控设备有限公司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济南市长清区琨鹏机械厂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济南鲁发兽药有限公司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济南佳宝乳业有限公司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济南新星饲料有限公司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济南凯丰数控机械有限公司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济南塑研塑料制品有限公司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济南美丰环保产品有限公司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中国重汽集团济南橡塑件有限公司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济南华东新材料有限公司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济南恒辉科济食品配料有限公司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济南七彩贝壳工贸有限公司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山东鼎成建材科技有限公司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山东百特淂威节能装备有限公司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山东工将机械科技有限公司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济南海顺木材有限公司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济南正兴工贸有限公司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113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山东富华伟农农牧科技有限公司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山东福源锅炉有限公司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山东福诺锅炉设备有限公司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山东水龙王科技有限公司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山东金太阳制药机械有限公司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山东盛屹机电设备有限公司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济南市长清张夏水暖设备器材厂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济南连恒市政工程有限公司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山东希曼标识系统工程有限公司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济南捷盛锅炉设备有限公司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济南盛邦控制工程有限公司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济南成基实业有限公司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山东清铝金属有限公司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山东金拓环境工程有限公司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山东钜昱机械制造有限公司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济南鲁联集团橡胶制品有限公司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济南嘉汇能源科技有限公司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济南天翔锅炉有限公司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山东中拓新能源有限公司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山东飞洋节能技术有限公司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中建科技（济南）有限公司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济南鸿运保温材料有限公司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济南航易建筑材料有限公司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可口可乐装瓶商生产（济南）有限公司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山东冠珍轩豆制食品有限公司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济南泽通机电有限公司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济南厚德耐磨材料有限公司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山东明龙建筑机械有限公司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山东华明博奥环保科技有限公司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142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山东佰卓电器有限公司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济南艾科申石化设备有限公司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济南明塑型材有限公司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济南市云岳精铸材料有限公司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济南金阳耐火材料有限公司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章丘市羽健木业有限公司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山东盛唐环保科技有限公司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济南龙乡食品有限公司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山东宏跃石灰石有限公司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济南巨龙铁塔有限公司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山东明化新材料有限公司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山东明泉新材料科技有限公司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山东史泰丰肥业有限公司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济南兴泉能源有限公司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山东民晨混凝土有限公司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济南昊骅饲料有限公司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山东玻科数控设备有限公司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济南帕萨迪纳装饰材料有限公司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章丘市圣兴机械厂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章丘市广通金属磨料有限公司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章丘市天宏节能产业技术有限公司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济南金淼机械制造有限公司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山东世纪鑫峰建筑科技有限公司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盘化（济南）化工有限公司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山东世纪鑫源建筑科技有限公司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济南山佳建材有限公司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济南胜景建材加工有限公司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章丘市方圆水泥制品有限公司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章丘市泉山锻造有限公司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171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济南建桥机械有限公司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章丘市威源机械配件制造有限公司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济南泰康锻造有限公司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章丘市鑫川源锻造有限公司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章丘市普集镇发达锻造厂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济南冠霆重工机械配件有限公司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章丘市晟宏锻造厂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章丘市凯惠锻造有限公司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山东嘉迪新能源科技有限公司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济南景明建材有限公司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章丘市鑫东升机械厂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济南鲁美建材有限公司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章丘市顺鑫锻造有限公司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章丘市普锐锻压有限公司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济南井泉精密锻造有限公司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济南优诺箱包有限公司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章丘绿色动力再生能源有限公司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山东中粉高能建材有限公司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济南英威喷墨科技有限公司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济南仁和机器有限公司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济南威锐建筑机械有限公司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山东赛维特电梯有限公司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济南金枫工贸有限公司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章丘市兴名锻造有限公司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山东瀚煦实业有限公司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光大水务（章丘）运营有限公司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济南德信精密机械有限公司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济南市四通财源锻造有限公司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济南圣腾建材科技有限公司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200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山东晶荣食品有限公司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济南西蒙西智能科技有限公司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章丘市惠能机械厂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济南永胜风帆厨师帽有限公司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山东南海气囊工程有限公司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章丘市和平锻造厂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济南三源药业有限公司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山东金格瑞机械有限公司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章丘市工程机械厂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济南古月特耐有限责任公司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山东帝强彩钢有限公司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济南伟浩冶金机械有限公司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山东天力干燥设备有限公司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山东佳脉气体工程有限公司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济南恒盛铁路车辆配件有限公司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山东特保罗环保节能科技有限公司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章丘正宇车桥有限公司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山东天玉墙体工程有限公司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山东万坤铝合金模板有限公司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219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济南东城杭萧钢构有限公司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山东嘉豪锅炉工程有限公司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山东省润荷卫生材料有限公司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山东志成橡塑有限公司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济南世纪美克矿山机械有限公司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山东闽源再生资源有限公司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济南建型板业有限公司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济南永信新材料科技有限公司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济南亿竣板材有限责任公司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228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中国重汽集团济南复强动力有限公司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229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中国重汽集团济南动力有限公司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中国重汽集团济南专用车有限公司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中国重汽集团济南豪沃客车有限公司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中国重汽集团济南商用车有限公司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山东章鼓节能环保技术有限公司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济南和盛热力有限公司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山东欧锐激光科技有限公司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济南东顺建材有限公司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山东熊猫乳品有限公司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山东四方钢管设备制造有限公司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239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济南好利来食品有限公司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济南济阳水务实业有限公司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山东昊阳热力有限公司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济南阿波罗文化用品有限公司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山东安大重工机械集团有限公司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济南金捷能源有限责任公司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山东营养源食品科技有限公司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济南顶津食品有限公司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济南矗鑫建材有限公司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山东亚鑫华数控设备有限公司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249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济南佳农食品有限公司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济南金力液压机械有限公司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济南市济阳新城供热有限公司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济南玖光纸业有限公司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济南华佳表面科技有限公司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济南三友新型建材有限公司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济南众一鑫新型建材有限公司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山东利建工程材料有限公司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济阳县铭盛建材有限公司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258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济南奥德燃气有限公司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259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济阳县挚友纺织有限公司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济南铭威农业科技开发有限公司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莱芜市宇盛家纺有限公司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山东金脉再生资源有限公司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山东泰威冶金材料制造有限公司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山东燕山精密机械有限公司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山东泰东粉末冶金有限公司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济南泰山超微粉有限公司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山东泰山轧钢有限公司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莱芜市聚佳服装有限公司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269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莱芜赛奥真丝针织有限公司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山东威亚达节能建材有限公司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济南市东康金属制品有限公司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山东泰山焦化有限公司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济南赢基伟业建筑工程有限公司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山东连云建材有限公司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华能莱芜发电有限公司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济南市莱芜凤城铝合金有限公司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济南市先科建材有限公司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莱芜星光纺织有限公司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279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莱芜市金雨地进出口有限公司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山东连云装配式建筑科技有限公司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山东海靓新型建材有限公司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山东泰丰食品有限公司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山东东展兴鲁装配式新型建材有限公司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山东晨熙智能科技有限公司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济南市九羊福利钢铁有限公司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山东宝鼎煤焦化有限公司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287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山东富伦钢铁有限公司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莱芜欣润同创环保科技有限公司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289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莱芜绮丽服装有限公司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山东莱威新材料有限公司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济南连云新型建材有限公司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山东盛世阳光气体有限公司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光大环保能源（莱芜）有限公司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山东盈立煤矿机械有限公司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山东康健酵素有限公司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山东省万兴食品有限公司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济南钢城元达管业有限公司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山东金通钢结构有限公司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299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莱芜钢铁集团新兴液气有限公司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莱芜钢铁双山陶土福利加工有限公司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济南市华盛唐玻璃纤维有限公司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济南尚德工贸有限公司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山东信诺新型节能材料有限公司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莱芜市鸿润汽车配件有限公司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山东博莱特汽车零部件有限公司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莱芜唯莱特机械设备有限公司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济南金彩阳新材料科技有限公司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莱芜市方圆金属制品有限公司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309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莱芜万隆新型建材有限公司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山东瑞丰耐火材料有限公司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山东永祥汽车内饰件有限公司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济南市鑫晟钢管制造有限公司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山东联盟工业科技有限公司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莱芜钢铁集团银山型钢有限公司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山东润金重工科技有限公司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316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莱芜市重亿煤矿机械有限公司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山东大千制动系统有限公司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山东莱钢鲁碧绿色建筑科技有限公司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319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济南市钢宝科贸有限公司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山东益远药业有限公司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山东鲁中电力有限公司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济南海升农业有限公司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济南彩翼服饰有限公司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山东齐发药业有限公司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中架安全科技（济南）有限公司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济南弘群机械配件有限公司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平阴鑫发铝业有限公司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济南文海包装材料有限公司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329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平阴县世成建材有限公司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济南鑫岳新型道路材料研发有限公司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山东玫源再生资源有限公司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济南海泰环保设备有限公司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济南马世基智能环保科技有限公司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山东高速新材料科技有限公司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济南诸藤包装制品有限公司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济南捷源新材料有限公司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济南振威安全技术发展有限公司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山东朝阳塑业有限公司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339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山东亿博光电科技有限公司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济南爱我本克网络科技有限公司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山东英旭环保科技有限公司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山东创伟外墙保温材料集团有限公司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济南今朝酒业有限公司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山东钢建重工科技有限公司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345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济南远扬建筑材料有限公司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商河县佳瑞建材有限公司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商河县钱源建材有限公司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济南鑫森木业有限公司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349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山东明达建筑科技有限公司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济南龙一建材有限公司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山东鑫都焊材有限公司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济南明士达新型门窗有限公司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济南盛合建材有限公司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山东海天舜特保温材料有限公司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商河县荣昌纺织品有限公司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山东邦迈智能科技有限公司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济南恒耀木业有限公司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山东麦哈勃新材料科技有限公司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359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山东爱乡亲食品科技有限公司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济南恒鑫源农副产品有限公司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济南三元鑫科建材有限公司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山东海冠新能源科技有限公司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山东云缦智能科技有限公司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浪潮思科网络科技有限公司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浪潮电子信息产业股份有限公司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山东海冠电气有限公司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济南岳丰能源科技有限公司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山东宏岳重工科技有限公司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369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山东天竞电子科技有限公司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山东小鸭集团洗涤机械有限公司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山东新云鹏电气有限公司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山东中联晶智信息科技有限公司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山东博硕自动化技术有限公司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374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山东齐鲁众合科技有限公司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山东厚德测控技术股份有限公司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山东天力节能环保工程有限公司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山东亮卓新材料科技有限公司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山东欧标信息科技有限公司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379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山东新日电气设备有限公司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山东凯景生物技术有限公司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山东中新绿色建筑科技有限公司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山东和康源集团有限公司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济南翼菲自动化科技有限公司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山东晶华光电科技有限公司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济南沛华信息科技有限公司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济南固锝电子器件有限公司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海湾电子（山东）有限公司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山东大图数控设备有限公司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389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中国重汽集团济南桥箱有限公司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济南临工矿山设备科技有限公司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山东和美华农牧科技股份有限公司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山东明科嘉阳环保工程有限公司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济南凯晨生物科技有限公司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山东宏祥电力科技有限公司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济南奥美联亚工矿设备有限公司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汉格斯特滤清系统（济南）有限公司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山东星之诚生物科技有限公司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济南高贝食品有限公司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399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济南巴克超声波科技有限公司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山东鲁东环保科技有限公司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海乐香辛料（济南）有限公司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Style w:val="font11"/>
                <w:rFonts w:hAnsi="仿宋_GB2312" w:hint="default"/>
                <w:lang/>
              </w:rPr>
              <w:t>济南普利思饮用水有限公司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403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济南有人物联网技术有限公司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美核电气（济南）股份有限公司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济南新奥仕服装有限公司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山东美貌制药有限公司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山东容润丰地毯有限公司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山东双利工程材料有限公司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409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山东省金业土工材料有限公司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山东佩豪户外休闲用品有限公司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山东龙兴供水有限公司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山东物华新材料科技有限公司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山东亿博阳光工程材料有限公司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山东奥特玻璃有限公司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山东华立印务有限公司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山东安固达仓储设备有限公司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山东中裕建信生物技术有限公司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418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济俊消防科技有限公司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419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山东乾元泽孚科技股份有限公司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420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山东华辉电缆有限公司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421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济南金鑫源环保科技有限公司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422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济南鼎点数控设备有限公司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423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济南翔龙办公家具有限公司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424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山东麒升新型材料有限公司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425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济南三泰工艺品有限公司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426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济南成瑞电力设备有限公司</w:t>
            </w:r>
          </w:p>
        </w:tc>
      </w:tr>
      <w:tr w:rsidR="00B32D50" w:rsidTr="00B32D50">
        <w:trPr>
          <w:trHeight w:hRule="exact" w:val="476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427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2D50" w:rsidRDefault="00B32D50"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山东振兴塑料有限公司</w:t>
            </w:r>
          </w:p>
        </w:tc>
      </w:tr>
    </w:tbl>
    <w:p w:rsidR="000C69A8" w:rsidRDefault="000C69A8">
      <w:pPr>
        <w:widowControl/>
        <w:spacing w:line="240" w:lineRule="auto"/>
        <w:jc w:val="left"/>
        <w:rPr>
          <w:rFonts w:ascii="方正小标宋简体" w:eastAsia="方正小标宋简体" w:hAnsi="Calibri"/>
          <w:sz w:val="36"/>
          <w:szCs w:val="36"/>
        </w:rPr>
      </w:pPr>
    </w:p>
    <w:sectPr w:rsidR="000C69A8" w:rsidSect="000C69A8">
      <w:footerReference w:type="default" r:id="rId7"/>
      <w:pgSz w:w="11906" w:h="16838"/>
      <w:pgMar w:top="1134" w:right="1134" w:bottom="1134" w:left="1418" w:header="851" w:footer="567" w:gutter="0"/>
      <w:cols w:space="425"/>
      <w:docGrid w:type="lines" w:linePitch="597" w:charSpace="-12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731" w:rsidRDefault="004A6731" w:rsidP="000C69A8">
      <w:pPr>
        <w:spacing w:line="240" w:lineRule="auto"/>
      </w:pPr>
      <w:r>
        <w:separator/>
      </w:r>
    </w:p>
  </w:endnote>
  <w:endnote w:type="continuationSeparator" w:id="0">
    <w:p w:rsidR="004A6731" w:rsidRDefault="004A6731" w:rsidP="000C6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648538"/>
    </w:sdtPr>
    <w:sdtContent>
      <w:sdt>
        <w:sdtPr>
          <w:id w:val="-1503350891"/>
        </w:sdtPr>
        <w:sdtContent>
          <w:p w:rsidR="00BE5961" w:rsidRDefault="00BE596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2D50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2D50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5961" w:rsidRDefault="00BE59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731" w:rsidRDefault="004A6731" w:rsidP="000C69A8">
      <w:pPr>
        <w:spacing w:line="240" w:lineRule="auto"/>
      </w:pPr>
      <w:r>
        <w:separator/>
      </w:r>
    </w:p>
  </w:footnote>
  <w:footnote w:type="continuationSeparator" w:id="0">
    <w:p w:rsidR="004A6731" w:rsidRDefault="004A6731" w:rsidP="000C69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420"/>
  <w:drawingGridHorizontalSpacing w:val="157"/>
  <w:drawingGridVerticalSpacing w:val="597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30E4B"/>
    <w:rsid w:val="0000485C"/>
    <w:rsid w:val="00005E12"/>
    <w:rsid w:val="00011589"/>
    <w:rsid w:val="000116D5"/>
    <w:rsid w:val="0001631C"/>
    <w:rsid w:val="00017153"/>
    <w:rsid w:val="00026C4B"/>
    <w:rsid w:val="0003070F"/>
    <w:rsid w:val="00030E3C"/>
    <w:rsid w:val="00031277"/>
    <w:rsid w:val="00031B76"/>
    <w:rsid w:val="000479CE"/>
    <w:rsid w:val="000509D6"/>
    <w:rsid w:val="00063A21"/>
    <w:rsid w:val="0006600F"/>
    <w:rsid w:val="0008235A"/>
    <w:rsid w:val="000827BC"/>
    <w:rsid w:val="0008289D"/>
    <w:rsid w:val="00091FD9"/>
    <w:rsid w:val="00095F61"/>
    <w:rsid w:val="000A09DB"/>
    <w:rsid w:val="000A23C3"/>
    <w:rsid w:val="000A48A2"/>
    <w:rsid w:val="000A6BA3"/>
    <w:rsid w:val="000B17A2"/>
    <w:rsid w:val="000B7AD1"/>
    <w:rsid w:val="000C5BE6"/>
    <w:rsid w:val="000C69A8"/>
    <w:rsid w:val="000D67BE"/>
    <w:rsid w:val="000E22EE"/>
    <w:rsid w:val="000E3199"/>
    <w:rsid w:val="000E6433"/>
    <w:rsid w:val="000F604C"/>
    <w:rsid w:val="00101566"/>
    <w:rsid w:val="00107FB8"/>
    <w:rsid w:val="00117EEB"/>
    <w:rsid w:val="00122EC4"/>
    <w:rsid w:val="001272A4"/>
    <w:rsid w:val="0013403B"/>
    <w:rsid w:val="001343F0"/>
    <w:rsid w:val="001429E3"/>
    <w:rsid w:val="00147DEE"/>
    <w:rsid w:val="001600BE"/>
    <w:rsid w:val="001634C0"/>
    <w:rsid w:val="00173C99"/>
    <w:rsid w:val="00174918"/>
    <w:rsid w:val="00180C77"/>
    <w:rsid w:val="00182C8C"/>
    <w:rsid w:val="0019132E"/>
    <w:rsid w:val="00195926"/>
    <w:rsid w:val="001B4ADE"/>
    <w:rsid w:val="001C11E9"/>
    <w:rsid w:val="001C6A7A"/>
    <w:rsid w:val="001C6AB1"/>
    <w:rsid w:val="001D190D"/>
    <w:rsid w:val="001D3630"/>
    <w:rsid w:val="001E4267"/>
    <w:rsid w:val="00203E59"/>
    <w:rsid w:val="002046CE"/>
    <w:rsid w:val="0021097B"/>
    <w:rsid w:val="00212DB5"/>
    <w:rsid w:val="00214E35"/>
    <w:rsid w:val="00222A23"/>
    <w:rsid w:val="00223D5B"/>
    <w:rsid w:val="00227643"/>
    <w:rsid w:val="002464D2"/>
    <w:rsid w:val="00254649"/>
    <w:rsid w:val="00257735"/>
    <w:rsid w:val="00263889"/>
    <w:rsid w:val="002676D8"/>
    <w:rsid w:val="00267C98"/>
    <w:rsid w:val="00286EE6"/>
    <w:rsid w:val="00293C6D"/>
    <w:rsid w:val="002A1481"/>
    <w:rsid w:val="002B2F68"/>
    <w:rsid w:val="002C2B3A"/>
    <w:rsid w:val="002C2B51"/>
    <w:rsid w:val="002C67CF"/>
    <w:rsid w:val="002D776D"/>
    <w:rsid w:val="002E02BF"/>
    <w:rsid w:val="002E708E"/>
    <w:rsid w:val="002F444F"/>
    <w:rsid w:val="0030040C"/>
    <w:rsid w:val="0030257C"/>
    <w:rsid w:val="00302B36"/>
    <w:rsid w:val="00312E29"/>
    <w:rsid w:val="0031608A"/>
    <w:rsid w:val="00323362"/>
    <w:rsid w:val="00326898"/>
    <w:rsid w:val="00327089"/>
    <w:rsid w:val="003377C4"/>
    <w:rsid w:val="003432D7"/>
    <w:rsid w:val="003433BB"/>
    <w:rsid w:val="00343974"/>
    <w:rsid w:val="00354649"/>
    <w:rsid w:val="00355C4F"/>
    <w:rsid w:val="00373455"/>
    <w:rsid w:val="00374DCB"/>
    <w:rsid w:val="00375AA8"/>
    <w:rsid w:val="00376B5B"/>
    <w:rsid w:val="003952D1"/>
    <w:rsid w:val="00397554"/>
    <w:rsid w:val="003A5459"/>
    <w:rsid w:val="003B4D16"/>
    <w:rsid w:val="003B4F83"/>
    <w:rsid w:val="003C3A82"/>
    <w:rsid w:val="003C6FF6"/>
    <w:rsid w:val="003D162D"/>
    <w:rsid w:val="003D193C"/>
    <w:rsid w:val="003D4BF8"/>
    <w:rsid w:val="003E53AC"/>
    <w:rsid w:val="003F3DEE"/>
    <w:rsid w:val="003F421D"/>
    <w:rsid w:val="00410F0D"/>
    <w:rsid w:val="004110D6"/>
    <w:rsid w:val="00412924"/>
    <w:rsid w:val="004134F8"/>
    <w:rsid w:val="004173F3"/>
    <w:rsid w:val="0041774D"/>
    <w:rsid w:val="00423866"/>
    <w:rsid w:val="00424BAE"/>
    <w:rsid w:val="00430E4B"/>
    <w:rsid w:val="00433287"/>
    <w:rsid w:val="00440C86"/>
    <w:rsid w:val="00450D18"/>
    <w:rsid w:val="0045248F"/>
    <w:rsid w:val="004544EF"/>
    <w:rsid w:val="00463211"/>
    <w:rsid w:val="00470B0A"/>
    <w:rsid w:val="0047276B"/>
    <w:rsid w:val="00474DFF"/>
    <w:rsid w:val="00482A5B"/>
    <w:rsid w:val="00490AE6"/>
    <w:rsid w:val="004951CB"/>
    <w:rsid w:val="0049539A"/>
    <w:rsid w:val="00496588"/>
    <w:rsid w:val="004979FE"/>
    <w:rsid w:val="004A2D17"/>
    <w:rsid w:val="004A6558"/>
    <w:rsid w:val="004A6731"/>
    <w:rsid w:val="004A70A5"/>
    <w:rsid w:val="004B4DAC"/>
    <w:rsid w:val="004B571D"/>
    <w:rsid w:val="004C1E46"/>
    <w:rsid w:val="004C4E53"/>
    <w:rsid w:val="004C534F"/>
    <w:rsid w:val="004C6759"/>
    <w:rsid w:val="004C6B79"/>
    <w:rsid w:val="004E27C2"/>
    <w:rsid w:val="004E2A81"/>
    <w:rsid w:val="004E456F"/>
    <w:rsid w:val="004E5987"/>
    <w:rsid w:val="004F2405"/>
    <w:rsid w:val="004F3324"/>
    <w:rsid w:val="004F6508"/>
    <w:rsid w:val="00503180"/>
    <w:rsid w:val="00503476"/>
    <w:rsid w:val="0050655C"/>
    <w:rsid w:val="00507990"/>
    <w:rsid w:val="00512532"/>
    <w:rsid w:val="005132C0"/>
    <w:rsid w:val="00513A3D"/>
    <w:rsid w:val="00514842"/>
    <w:rsid w:val="00517806"/>
    <w:rsid w:val="00523CEC"/>
    <w:rsid w:val="005413A0"/>
    <w:rsid w:val="005422BD"/>
    <w:rsid w:val="00542627"/>
    <w:rsid w:val="0055200A"/>
    <w:rsid w:val="00553A88"/>
    <w:rsid w:val="00556477"/>
    <w:rsid w:val="00570C50"/>
    <w:rsid w:val="00575AA3"/>
    <w:rsid w:val="0057743D"/>
    <w:rsid w:val="00581483"/>
    <w:rsid w:val="00584234"/>
    <w:rsid w:val="0059187A"/>
    <w:rsid w:val="0059776D"/>
    <w:rsid w:val="005A2C1E"/>
    <w:rsid w:val="005D0A29"/>
    <w:rsid w:val="005D3667"/>
    <w:rsid w:val="005D3FAA"/>
    <w:rsid w:val="005E72C0"/>
    <w:rsid w:val="00601ED5"/>
    <w:rsid w:val="00606582"/>
    <w:rsid w:val="0061192A"/>
    <w:rsid w:val="00611F37"/>
    <w:rsid w:val="0062076D"/>
    <w:rsid w:val="00640463"/>
    <w:rsid w:val="00643334"/>
    <w:rsid w:val="00644151"/>
    <w:rsid w:val="00646174"/>
    <w:rsid w:val="00647E2A"/>
    <w:rsid w:val="00655C9A"/>
    <w:rsid w:val="00661834"/>
    <w:rsid w:val="00667C1B"/>
    <w:rsid w:val="006740EA"/>
    <w:rsid w:val="0068746A"/>
    <w:rsid w:val="0069439C"/>
    <w:rsid w:val="006A682C"/>
    <w:rsid w:val="006B4033"/>
    <w:rsid w:val="006B465E"/>
    <w:rsid w:val="006B4C2F"/>
    <w:rsid w:val="006B65B9"/>
    <w:rsid w:val="006C6228"/>
    <w:rsid w:val="006C7863"/>
    <w:rsid w:val="006D0057"/>
    <w:rsid w:val="006F143D"/>
    <w:rsid w:val="006F2DDA"/>
    <w:rsid w:val="006F5C6B"/>
    <w:rsid w:val="00701A05"/>
    <w:rsid w:val="00720408"/>
    <w:rsid w:val="0072140D"/>
    <w:rsid w:val="0072266B"/>
    <w:rsid w:val="00724C5C"/>
    <w:rsid w:val="00733982"/>
    <w:rsid w:val="00733BFC"/>
    <w:rsid w:val="00740AAB"/>
    <w:rsid w:val="007415D4"/>
    <w:rsid w:val="00764E2F"/>
    <w:rsid w:val="00765BCB"/>
    <w:rsid w:val="007662B3"/>
    <w:rsid w:val="00782673"/>
    <w:rsid w:val="0078451E"/>
    <w:rsid w:val="00785B2A"/>
    <w:rsid w:val="00791876"/>
    <w:rsid w:val="007B0B24"/>
    <w:rsid w:val="007B0E7D"/>
    <w:rsid w:val="007B1622"/>
    <w:rsid w:val="007B28F4"/>
    <w:rsid w:val="007B41D5"/>
    <w:rsid w:val="007B4B61"/>
    <w:rsid w:val="007B5C46"/>
    <w:rsid w:val="007B68D3"/>
    <w:rsid w:val="007C064F"/>
    <w:rsid w:val="007C6FD6"/>
    <w:rsid w:val="007E1A8E"/>
    <w:rsid w:val="007F0E32"/>
    <w:rsid w:val="008039F4"/>
    <w:rsid w:val="00804E65"/>
    <w:rsid w:val="00810CAC"/>
    <w:rsid w:val="00816B56"/>
    <w:rsid w:val="008226EE"/>
    <w:rsid w:val="00826208"/>
    <w:rsid w:val="00826E83"/>
    <w:rsid w:val="00827CCB"/>
    <w:rsid w:val="00830610"/>
    <w:rsid w:val="008325A8"/>
    <w:rsid w:val="008330C9"/>
    <w:rsid w:val="00835306"/>
    <w:rsid w:val="0084241D"/>
    <w:rsid w:val="00844A45"/>
    <w:rsid w:val="0085492D"/>
    <w:rsid w:val="00860A52"/>
    <w:rsid w:val="00860D68"/>
    <w:rsid w:val="00873CEF"/>
    <w:rsid w:val="0089080A"/>
    <w:rsid w:val="008951E1"/>
    <w:rsid w:val="00896F2A"/>
    <w:rsid w:val="008C11CC"/>
    <w:rsid w:val="008C5801"/>
    <w:rsid w:val="008C6344"/>
    <w:rsid w:val="008D04A3"/>
    <w:rsid w:val="008F0F16"/>
    <w:rsid w:val="008F73C7"/>
    <w:rsid w:val="009038E1"/>
    <w:rsid w:val="009076F5"/>
    <w:rsid w:val="0091175A"/>
    <w:rsid w:val="00916E9A"/>
    <w:rsid w:val="009220C8"/>
    <w:rsid w:val="0092602B"/>
    <w:rsid w:val="0093309B"/>
    <w:rsid w:val="00936509"/>
    <w:rsid w:val="009379C9"/>
    <w:rsid w:val="0094166F"/>
    <w:rsid w:val="00941F86"/>
    <w:rsid w:val="00957ECD"/>
    <w:rsid w:val="0096052D"/>
    <w:rsid w:val="0096139F"/>
    <w:rsid w:val="00973D85"/>
    <w:rsid w:val="009746FB"/>
    <w:rsid w:val="00975211"/>
    <w:rsid w:val="00990370"/>
    <w:rsid w:val="009A7F55"/>
    <w:rsid w:val="009C4EC2"/>
    <w:rsid w:val="009C4FB4"/>
    <w:rsid w:val="009C633D"/>
    <w:rsid w:val="009C6C1A"/>
    <w:rsid w:val="009D40E0"/>
    <w:rsid w:val="009E3F52"/>
    <w:rsid w:val="009F470E"/>
    <w:rsid w:val="009F604D"/>
    <w:rsid w:val="00A00F51"/>
    <w:rsid w:val="00A042B2"/>
    <w:rsid w:val="00A16AC5"/>
    <w:rsid w:val="00A17045"/>
    <w:rsid w:val="00A220E2"/>
    <w:rsid w:val="00A2319C"/>
    <w:rsid w:val="00A24379"/>
    <w:rsid w:val="00A37B2B"/>
    <w:rsid w:val="00A452FC"/>
    <w:rsid w:val="00A47316"/>
    <w:rsid w:val="00A52F4A"/>
    <w:rsid w:val="00A57366"/>
    <w:rsid w:val="00A6245E"/>
    <w:rsid w:val="00A6297D"/>
    <w:rsid w:val="00A72653"/>
    <w:rsid w:val="00A748D2"/>
    <w:rsid w:val="00A7536C"/>
    <w:rsid w:val="00A81478"/>
    <w:rsid w:val="00A84F55"/>
    <w:rsid w:val="00A87848"/>
    <w:rsid w:val="00A87BA0"/>
    <w:rsid w:val="00A94545"/>
    <w:rsid w:val="00A94C27"/>
    <w:rsid w:val="00A97FB3"/>
    <w:rsid w:val="00AA1264"/>
    <w:rsid w:val="00AB4BD1"/>
    <w:rsid w:val="00AB5DD4"/>
    <w:rsid w:val="00AB7E5D"/>
    <w:rsid w:val="00AC13F3"/>
    <w:rsid w:val="00AC43B1"/>
    <w:rsid w:val="00AC4B36"/>
    <w:rsid w:val="00AC56A6"/>
    <w:rsid w:val="00AD172E"/>
    <w:rsid w:val="00AD3774"/>
    <w:rsid w:val="00AE1E49"/>
    <w:rsid w:val="00AE6991"/>
    <w:rsid w:val="00AE7388"/>
    <w:rsid w:val="00AF2A1D"/>
    <w:rsid w:val="00AF5DB7"/>
    <w:rsid w:val="00AF6D41"/>
    <w:rsid w:val="00B055CD"/>
    <w:rsid w:val="00B12ABC"/>
    <w:rsid w:val="00B133FF"/>
    <w:rsid w:val="00B21DEA"/>
    <w:rsid w:val="00B22813"/>
    <w:rsid w:val="00B2413E"/>
    <w:rsid w:val="00B32D50"/>
    <w:rsid w:val="00B352CB"/>
    <w:rsid w:val="00B422BE"/>
    <w:rsid w:val="00B52F43"/>
    <w:rsid w:val="00B72441"/>
    <w:rsid w:val="00B76B86"/>
    <w:rsid w:val="00B77390"/>
    <w:rsid w:val="00B80AEB"/>
    <w:rsid w:val="00B81942"/>
    <w:rsid w:val="00B84277"/>
    <w:rsid w:val="00B9000D"/>
    <w:rsid w:val="00B9150C"/>
    <w:rsid w:val="00B97D93"/>
    <w:rsid w:val="00BA4752"/>
    <w:rsid w:val="00BA61F8"/>
    <w:rsid w:val="00BA7EF8"/>
    <w:rsid w:val="00BC744A"/>
    <w:rsid w:val="00BD44D7"/>
    <w:rsid w:val="00BD5089"/>
    <w:rsid w:val="00BD6ECA"/>
    <w:rsid w:val="00BE09E3"/>
    <w:rsid w:val="00BE2631"/>
    <w:rsid w:val="00BE3C22"/>
    <w:rsid w:val="00BE5961"/>
    <w:rsid w:val="00BE71DC"/>
    <w:rsid w:val="00BF01D9"/>
    <w:rsid w:val="00C047EC"/>
    <w:rsid w:val="00C059B1"/>
    <w:rsid w:val="00C10512"/>
    <w:rsid w:val="00C13337"/>
    <w:rsid w:val="00C16E8C"/>
    <w:rsid w:val="00C212CA"/>
    <w:rsid w:val="00C2382E"/>
    <w:rsid w:val="00C3145D"/>
    <w:rsid w:val="00C3746D"/>
    <w:rsid w:val="00C53EB3"/>
    <w:rsid w:val="00C55F04"/>
    <w:rsid w:val="00C57480"/>
    <w:rsid w:val="00C656A7"/>
    <w:rsid w:val="00C662F9"/>
    <w:rsid w:val="00C71EAF"/>
    <w:rsid w:val="00C80880"/>
    <w:rsid w:val="00C81E56"/>
    <w:rsid w:val="00C82685"/>
    <w:rsid w:val="00C90E61"/>
    <w:rsid w:val="00C91641"/>
    <w:rsid w:val="00CA6B1A"/>
    <w:rsid w:val="00CA6FE6"/>
    <w:rsid w:val="00CB3032"/>
    <w:rsid w:val="00CC314D"/>
    <w:rsid w:val="00CD6356"/>
    <w:rsid w:val="00CD7BBB"/>
    <w:rsid w:val="00CE1759"/>
    <w:rsid w:val="00CE42CF"/>
    <w:rsid w:val="00CF104D"/>
    <w:rsid w:val="00CF7CCB"/>
    <w:rsid w:val="00D0702C"/>
    <w:rsid w:val="00D10AE9"/>
    <w:rsid w:val="00D10C9A"/>
    <w:rsid w:val="00D223F4"/>
    <w:rsid w:val="00D239FB"/>
    <w:rsid w:val="00D32A55"/>
    <w:rsid w:val="00D4051E"/>
    <w:rsid w:val="00D544DD"/>
    <w:rsid w:val="00D55BA2"/>
    <w:rsid w:val="00D63682"/>
    <w:rsid w:val="00D83795"/>
    <w:rsid w:val="00D85C4D"/>
    <w:rsid w:val="00D91A65"/>
    <w:rsid w:val="00DA25FC"/>
    <w:rsid w:val="00DA29E0"/>
    <w:rsid w:val="00DA7777"/>
    <w:rsid w:val="00DC0CB9"/>
    <w:rsid w:val="00DD2B1C"/>
    <w:rsid w:val="00DD5A3A"/>
    <w:rsid w:val="00DD6E43"/>
    <w:rsid w:val="00DE11CF"/>
    <w:rsid w:val="00DF765B"/>
    <w:rsid w:val="00E0132E"/>
    <w:rsid w:val="00E019EB"/>
    <w:rsid w:val="00E12685"/>
    <w:rsid w:val="00E14BA2"/>
    <w:rsid w:val="00E26C61"/>
    <w:rsid w:val="00E26D1F"/>
    <w:rsid w:val="00E31A78"/>
    <w:rsid w:val="00E43F36"/>
    <w:rsid w:val="00E47EDF"/>
    <w:rsid w:val="00E526CB"/>
    <w:rsid w:val="00E54CB1"/>
    <w:rsid w:val="00E65A9E"/>
    <w:rsid w:val="00E674CB"/>
    <w:rsid w:val="00E67BDD"/>
    <w:rsid w:val="00E71A74"/>
    <w:rsid w:val="00E81174"/>
    <w:rsid w:val="00E85A9B"/>
    <w:rsid w:val="00E868AB"/>
    <w:rsid w:val="00EA1AE0"/>
    <w:rsid w:val="00EA1BC0"/>
    <w:rsid w:val="00EA7D35"/>
    <w:rsid w:val="00EB0BCA"/>
    <w:rsid w:val="00EB48B9"/>
    <w:rsid w:val="00EC6FDE"/>
    <w:rsid w:val="00EC754A"/>
    <w:rsid w:val="00ED2DD1"/>
    <w:rsid w:val="00EE4908"/>
    <w:rsid w:val="00EE5D3F"/>
    <w:rsid w:val="00EE723D"/>
    <w:rsid w:val="00EF059D"/>
    <w:rsid w:val="00EF1FEA"/>
    <w:rsid w:val="00EF5CFE"/>
    <w:rsid w:val="00F027F5"/>
    <w:rsid w:val="00F06332"/>
    <w:rsid w:val="00F14DD2"/>
    <w:rsid w:val="00F14DDF"/>
    <w:rsid w:val="00F22B43"/>
    <w:rsid w:val="00F32BE6"/>
    <w:rsid w:val="00F36B56"/>
    <w:rsid w:val="00F55789"/>
    <w:rsid w:val="00F602AF"/>
    <w:rsid w:val="00F640DA"/>
    <w:rsid w:val="00F6765C"/>
    <w:rsid w:val="00F67767"/>
    <w:rsid w:val="00F72753"/>
    <w:rsid w:val="00F750E9"/>
    <w:rsid w:val="00F77263"/>
    <w:rsid w:val="00F80AA9"/>
    <w:rsid w:val="00F841B3"/>
    <w:rsid w:val="00F870C9"/>
    <w:rsid w:val="00FA6A18"/>
    <w:rsid w:val="00FB0949"/>
    <w:rsid w:val="00FB2906"/>
    <w:rsid w:val="00FB4977"/>
    <w:rsid w:val="00FB61F5"/>
    <w:rsid w:val="00FB667E"/>
    <w:rsid w:val="00FD162B"/>
    <w:rsid w:val="00FE05FB"/>
    <w:rsid w:val="00FE60AD"/>
    <w:rsid w:val="00FE6D48"/>
    <w:rsid w:val="00FE73F7"/>
    <w:rsid w:val="00FF6D9A"/>
    <w:rsid w:val="0C930D00"/>
    <w:rsid w:val="0FCE1322"/>
    <w:rsid w:val="14C1363A"/>
    <w:rsid w:val="16951C8A"/>
    <w:rsid w:val="1DEA443A"/>
    <w:rsid w:val="1F4D177B"/>
    <w:rsid w:val="2021582C"/>
    <w:rsid w:val="25CB0B12"/>
    <w:rsid w:val="2B991A09"/>
    <w:rsid w:val="2D8B1396"/>
    <w:rsid w:val="31471DDC"/>
    <w:rsid w:val="38944F90"/>
    <w:rsid w:val="44183571"/>
    <w:rsid w:val="477B09B1"/>
    <w:rsid w:val="507B01D7"/>
    <w:rsid w:val="50D44599"/>
    <w:rsid w:val="56851DDC"/>
    <w:rsid w:val="56A35B7D"/>
    <w:rsid w:val="5A1B1232"/>
    <w:rsid w:val="5AD008BA"/>
    <w:rsid w:val="5B9E67E1"/>
    <w:rsid w:val="66492851"/>
    <w:rsid w:val="6E806631"/>
    <w:rsid w:val="7773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A8"/>
    <w:pPr>
      <w:widowControl w:val="0"/>
      <w:spacing w:line="600" w:lineRule="exact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C69A8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69A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6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C69A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0C69A8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69A8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69A8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font21">
    <w:name w:val="font21"/>
    <w:basedOn w:val="a0"/>
    <w:qFormat/>
    <w:rsid w:val="000C69A8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0C69A8"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rsid w:val="000C69A8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1438</Words>
  <Characters>8203</Characters>
  <Application>Microsoft Office Word</Application>
  <DocSecurity>0</DocSecurity>
  <Lines>68</Lines>
  <Paragraphs>19</Paragraphs>
  <ScaleCrop>false</ScaleCrop>
  <Company>Sky123.Org</Company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</dc:creator>
  <cp:lastModifiedBy>Administrator</cp:lastModifiedBy>
  <cp:revision>2</cp:revision>
  <cp:lastPrinted>2019-09-24T10:35:00Z</cp:lastPrinted>
  <dcterms:created xsi:type="dcterms:W3CDTF">2020-07-20T08:20:00Z</dcterms:created>
  <dcterms:modified xsi:type="dcterms:W3CDTF">2020-07-20T08:20:00Z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