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-617" w:leftChars="-294" w:firstLine="198" w:firstLineChars="6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济南市先进制造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和数字经济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公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lang w:eastAsia="zh-CN"/>
        </w:rPr>
        <w:t>共实训基地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lang w:val="en-US" w:eastAsia="zh-CN"/>
        </w:rPr>
        <w:t>基本情况一览表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表1：主要实训工种/专业一览表（注：可增加）</w:t>
      </w:r>
    </w:p>
    <w:tbl>
      <w:tblPr>
        <w:tblStyle w:val="9"/>
        <w:tblW w:w="9250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635"/>
        <w:gridCol w:w="735"/>
        <w:gridCol w:w="1155"/>
        <w:gridCol w:w="765"/>
        <w:gridCol w:w="571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第一部分：主要实训工种/专业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工种/专业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1：________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对应行业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实训科目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师资人数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同时实训人限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常规学时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工种/专业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2：________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对应行业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实训科目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师资人数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同时实训人限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实训学时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工种/专业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3：_________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对应行业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实训科目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师资人数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同时实训人限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实训学时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第二部分：其他实训工种/专业（科目）清单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25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注：对应领域为四个领域：“战略新兴产业领域”、“先进制造业和数字经济领域”、“特色优势产业领域”、“产业基础领域”</w:t>
      </w:r>
    </w:p>
    <w:p>
      <w:pPr>
        <w:numPr>
          <w:ilvl w:val="0"/>
          <w:numId w:val="0"/>
        </w:numPr>
        <w:spacing w:line="360" w:lineRule="auto"/>
        <w:ind w:firstLine="27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表2：实训教师一览表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9343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00"/>
        <w:gridCol w:w="1480"/>
        <w:gridCol w:w="1050"/>
        <w:gridCol w:w="980"/>
        <w:gridCol w:w="540"/>
        <w:gridCol w:w="540"/>
        <w:gridCol w:w="1330"/>
        <w:gridCol w:w="836"/>
        <w:gridCol w:w="8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擅长科目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4"/>
                <w:szCs w:val="24"/>
                <w:lang w:val="en-US" w:eastAsia="zh-CN" w:bidi="ar-SA"/>
              </w:rPr>
              <w:t>教培 模式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任职 方式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参加工  作时间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职业资格等级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1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教师序列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技能序列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注：实训教师应与实训科目相关，模拟教学可归入实操项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br w:type="page"/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表3：重点实训设备（器具）一览表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908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688"/>
        <w:gridCol w:w="1039"/>
        <w:gridCol w:w="1056"/>
        <w:gridCol w:w="837"/>
        <w:gridCol w:w="490"/>
        <w:gridCol w:w="1003"/>
        <w:gridCol w:w="123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实训设备名称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   科目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总价  (万元)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购置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6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7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8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9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10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11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12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13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14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15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16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17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18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19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20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注：实训设备应与实训工种或科目相关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表4：实训专业软件一览表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908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4"/>
        <w:gridCol w:w="1103"/>
        <w:gridCol w:w="1056"/>
        <w:gridCol w:w="837"/>
        <w:gridCol w:w="500"/>
        <w:gridCol w:w="993"/>
        <w:gridCol w:w="1023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  科目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版 本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购置日期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注：实训软件应与主要实训工种或科目相关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br w:type="page"/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表5：重点培训单位一览表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98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840"/>
        <w:gridCol w:w="1510"/>
        <w:gridCol w:w="1000"/>
        <w:gridCol w:w="780"/>
        <w:gridCol w:w="990"/>
        <w:gridCol w:w="104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培训单位名称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主要合作   内容和方式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 工种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年实训数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培养 等级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培养  对象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培养周期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注：附相应证明资料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表6：重点合作单位一览表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982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840"/>
        <w:gridCol w:w="3217"/>
        <w:gridCol w:w="1238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合作单位名称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合作内容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合作方式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注：合作单位应与主要实训工种或科目紧密相关，并附相应证明资料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表7：近两年技能大赛主要获奖情况一览表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9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0"/>
        <w:gridCol w:w="1062"/>
        <w:gridCol w:w="1020"/>
        <w:gridCol w:w="1260"/>
        <w:gridCol w:w="210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参赛  选手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等级  名次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赛事级别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组织方及说明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注：获奖应与实训工种或科目相关，并附相应证明资料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b/>
          <w:bCs/>
          <w:position w:val="6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表8：近两年基地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主要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创新和科研成果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988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50"/>
        <w:gridCol w:w="1431"/>
        <w:gridCol w:w="1252"/>
        <w:gridCol w:w="969"/>
        <w:gridCol w:w="114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成果类型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项目起止时间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参研 人员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获奖  情况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科技开发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合作运营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教学创新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实训管理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科技开发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合作运营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教学创新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实训管理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科技开发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合作运营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教学创新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实训管理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注：成果应与实训工种或科目相关（限主要三项）并附相应证明资料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center"/>
        <w:textAlignment w:val="auto"/>
        <w:rPr>
          <w:rFonts w:hint="eastAsia" w:ascii="仿宋" w:hAnsi="仿宋" w:eastAsia="仿宋" w:cs="仿宋"/>
          <w:b/>
          <w:bCs/>
          <w:position w:val="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position w:val="6"/>
          <w:sz w:val="24"/>
          <w:szCs w:val="24"/>
          <w:lang w:val="en-US" w:eastAsia="zh-CN"/>
        </w:rPr>
        <w:t xml:space="preserve">           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表9：近两年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主要（典型）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项目和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业绩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11"/>
        <w:gridCol w:w="1140"/>
        <w:gridCol w:w="720"/>
        <w:gridCol w:w="1220"/>
        <w:gridCol w:w="1240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项目起止时间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实训人数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经济效益   (万元)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社会效益   (万元)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注：项目应与主要实训工种或科目相关，并附相关协议及验证资料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lAspR2QAAAAoBAAAPAAAAAAAAAAEAIAAAACIAAABkcnMvZG93bnJldi54bWxQSwEC&#10;FAAUAAAACACHTuJAGZxPm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YWRlYmI5ODc3ZDFhMmM2ZTEwOGNjN2FjYWQ2OTMifQ=="/>
  </w:docVars>
  <w:rsids>
    <w:rsidRoot w:val="4A1947CF"/>
    <w:rsid w:val="02A3282D"/>
    <w:rsid w:val="03CD3E20"/>
    <w:rsid w:val="09B039F5"/>
    <w:rsid w:val="0A300531"/>
    <w:rsid w:val="0FBD50BE"/>
    <w:rsid w:val="11DB4140"/>
    <w:rsid w:val="164D719B"/>
    <w:rsid w:val="16FE3FF2"/>
    <w:rsid w:val="18702CCD"/>
    <w:rsid w:val="1D57330D"/>
    <w:rsid w:val="20457D67"/>
    <w:rsid w:val="24B109A3"/>
    <w:rsid w:val="24EDA6CA"/>
    <w:rsid w:val="2F4560BA"/>
    <w:rsid w:val="31962ABC"/>
    <w:rsid w:val="3BF71007"/>
    <w:rsid w:val="3DDFB8F6"/>
    <w:rsid w:val="3F74084C"/>
    <w:rsid w:val="414032D5"/>
    <w:rsid w:val="43A63197"/>
    <w:rsid w:val="44CE4485"/>
    <w:rsid w:val="49DB2E78"/>
    <w:rsid w:val="4A1947CF"/>
    <w:rsid w:val="4A961E7E"/>
    <w:rsid w:val="50526AEB"/>
    <w:rsid w:val="55AD39FC"/>
    <w:rsid w:val="573E0AB8"/>
    <w:rsid w:val="59293547"/>
    <w:rsid w:val="5D1864A2"/>
    <w:rsid w:val="5D5FE13D"/>
    <w:rsid w:val="601626C6"/>
    <w:rsid w:val="60B464A6"/>
    <w:rsid w:val="6CA73F9A"/>
    <w:rsid w:val="6E172BB8"/>
    <w:rsid w:val="6E39163D"/>
    <w:rsid w:val="6E85C39B"/>
    <w:rsid w:val="6EF75BC0"/>
    <w:rsid w:val="6F712D24"/>
    <w:rsid w:val="6FC6CD13"/>
    <w:rsid w:val="730337E2"/>
    <w:rsid w:val="7374E3DA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1345</Words>
  <Characters>1384</Characters>
  <Lines>0</Lines>
  <Paragraphs>0</Paragraphs>
  <TotalTime>2</TotalTime>
  <ScaleCrop>false</ScaleCrop>
  <LinksUpToDate>false</LinksUpToDate>
  <CharactersWithSpaces>1576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yizhou</cp:lastModifiedBy>
  <cp:lastPrinted>2022-04-20T03:05:00Z</cp:lastPrinted>
  <dcterms:modified xsi:type="dcterms:W3CDTF">2023-08-28T00:44:37Z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44DE4DA0C5AA46939D5DCBB054E5E10B</vt:lpwstr>
  </property>
</Properties>
</file>