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210" w:rightChars="-100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210" w:rightChars="-100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_GBK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_GBK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方正小标宋_GBK"/>
          <w:bCs/>
          <w:sz w:val="44"/>
          <w:szCs w:val="44"/>
        </w:rPr>
        <w:t>年济南市“双千兆”应用创新示范项目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210" w:rightChars="-100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_GBK"/>
          <w:bCs/>
          <w:sz w:val="44"/>
          <w:szCs w:val="44"/>
          <w:lang w:val="en-US" w:eastAsia="zh-CN"/>
        </w:rPr>
        <w:t>入库</w:t>
      </w:r>
      <w:r>
        <w:rPr>
          <w:rFonts w:hint="eastAsia" w:ascii="方正小标宋简体" w:hAnsi="宋体" w:eastAsia="方正小标宋简体" w:cs="方正小标宋_GBK"/>
          <w:bCs/>
          <w:sz w:val="44"/>
          <w:szCs w:val="44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210" w:rightChars="-100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4"/>
          <w:szCs w:val="44"/>
        </w:rPr>
      </w:pPr>
    </w:p>
    <w:tbl>
      <w:tblPr>
        <w:tblStyle w:val="3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743"/>
        <w:gridCol w:w="2890"/>
        <w:gridCol w:w="120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12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申报区县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5G赋能绿色矿山，无人驾驶技术打造行业新标杆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工业互联网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数字商河AI监控系统试点项目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创意银航（山东）技术有限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社会治理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“北辰云”综合能源智慧管理平台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山东北辰机电设备股份有限公司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工业互联网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长清区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双千兆农村生活污水治理设施运营维护管理信息化项目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济南长清财金投资集团有限公司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民生服务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长清区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双千兆赋能智慧养老，数字能力熔铸医养融合新生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中国移动通信集团山东有限公司济南分公司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民生服务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丽阳神州家庭服务大模型项目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丽阳神州智能科技有限公司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民生服务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基于5G技术的气瓶全流程追溯项目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山东巧思智能科技有限公司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安全生产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历下区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ascii="方正小标宋简体" w:hAnsi="宋体" w:eastAsia="方正小标宋简体" w:cs="方正小标宋_GBK"/>
          <w:bCs/>
          <w:sz w:val="40"/>
          <w:szCs w:val="40"/>
        </w:rPr>
      </w:pP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0" w:firstLineChars="0"/>
        <w:jc w:val="both"/>
      </w:pP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0" w:firstLineChars="0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NDRjOGQwNjY4OGNhYjBmNGU4OTBmOTNlOTM4ZDIifQ=="/>
    <w:docVar w:name="KSO_WPS_MARK_KEY" w:val="a223d7e8-e8da-408a-9275-a765204095be"/>
  </w:docVars>
  <w:rsids>
    <w:rsidRoot w:val="43DC6EF5"/>
    <w:rsid w:val="01EC0334"/>
    <w:rsid w:val="05F70902"/>
    <w:rsid w:val="0F670FFA"/>
    <w:rsid w:val="11D00824"/>
    <w:rsid w:val="1312127D"/>
    <w:rsid w:val="1AEF0492"/>
    <w:rsid w:val="1BB5378F"/>
    <w:rsid w:val="1CD6156D"/>
    <w:rsid w:val="1D8454B7"/>
    <w:rsid w:val="212B4A5E"/>
    <w:rsid w:val="26D35E71"/>
    <w:rsid w:val="2AF04EFB"/>
    <w:rsid w:val="33D444FF"/>
    <w:rsid w:val="43DC6EF5"/>
    <w:rsid w:val="4D034A83"/>
    <w:rsid w:val="4ECA442F"/>
    <w:rsid w:val="503F7D8D"/>
    <w:rsid w:val="568D0913"/>
    <w:rsid w:val="595A5BCE"/>
    <w:rsid w:val="63DA2CBD"/>
    <w:rsid w:val="70A71BC5"/>
    <w:rsid w:val="742A7900"/>
    <w:rsid w:val="76312787"/>
    <w:rsid w:val="79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649</Characters>
  <Lines>0</Lines>
  <Paragraphs>0</Paragraphs>
  <TotalTime>6</TotalTime>
  <ScaleCrop>false</ScaleCrop>
  <LinksUpToDate>false</LinksUpToDate>
  <CharactersWithSpaces>701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2023-01-30T02:12:00Z</dcterms:created>
  <dc:creator>特特</dc:creator>
  <cp:lastModifiedBy>卓临</cp:lastModifiedBy>
  <cp:lastPrinted>2023-06-28T03:13:00Z</cp:lastPrinted>
  <dcterms:modified xsi:type="dcterms:W3CDTF">2024-10-24T12:00:38Z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3038C10CA6224AD3834951ED13F9D334_13</vt:lpwstr>
  </property>
</Properties>
</file>