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D26D1" w14:textId="778C6919" w:rsidR="00BB4A79" w:rsidRPr="00BB4A79" w:rsidRDefault="00BB4A79" w:rsidP="00BB4A79">
      <w:pPr>
        <w:spacing w:line="580" w:lineRule="exact"/>
        <w:rPr>
          <w:rFonts w:ascii="黑体" w:eastAsia="黑体" w:hAnsi="黑体" w:cs="宋体"/>
          <w:sz w:val="32"/>
          <w:szCs w:val="32"/>
        </w:rPr>
      </w:pPr>
      <w:r w:rsidRPr="00BB4A79">
        <w:rPr>
          <w:rFonts w:ascii="黑体" w:eastAsia="黑体" w:hAnsi="黑体" w:cs="宋体" w:hint="eastAsia"/>
          <w:sz w:val="32"/>
          <w:szCs w:val="32"/>
        </w:rPr>
        <w:t>附件4</w:t>
      </w:r>
    </w:p>
    <w:p w14:paraId="5DC422C5" w14:textId="17D1EBC5" w:rsidR="00327096" w:rsidRDefault="003C09BF" w:rsidP="00327096">
      <w:pPr>
        <w:spacing w:line="58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5923E1">
        <w:rPr>
          <w:rFonts w:ascii="方正小标宋简体" w:eastAsia="方正小标宋简体" w:hAnsi="仿宋" w:cs="宋体" w:hint="eastAsia"/>
          <w:sz w:val="44"/>
          <w:szCs w:val="44"/>
        </w:rPr>
        <w:t>济南市专项服务券</w:t>
      </w:r>
      <w:r w:rsidR="00604214" w:rsidRPr="005923E1">
        <w:rPr>
          <w:rFonts w:ascii="方正小标宋简体" w:eastAsia="方正小标宋简体" w:hAnsi="仿宋" w:cs="宋体" w:hint="eastAsia"/>
          <w:sz w:val="44"/>
          <w:szCs w:val="44"/>
        </w:rPr>
        <w:t>中小微企业</w:t>
      </w:r>
    </w:p>
    <w:p w14:paraId="768F6FDF" w14:textId="4D57B45F" w:rsidR="00920738" w:rsidRDefault="00327096" w:rsidP="00327096">
      <w:pPr>
        <w:spacing w:line="58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327096">
        <w:rPr>
          <w:rFonts w:ascii="方正小标宋简体" w:eastAsia="方正小标宋简体" w:hAnsi="仿宋" w:cs="宋体" w:hint="eastAsia"/>
          <w:sz w:val="44"/>
          <w:szCs w:val="44"/>
        </w:rPr>
        <w:t>使用</w:t>
      </w:r>
      <w:r w:rsidR="00604214">
        <w:rPr>
          <w:rFonts w:ascii="方正小标宋简体" w:eastAsia="方正小标宋简体" w:hAnsi="仿宋" w:cs="宋体" w:hint="eastAsia"/>
          <w:sz w:val="44"/>
          <w:szCs w:val="44"/>
        </w:rPr>
        <w:t>诚信</w:t>
      </w:r>
      <w:r w:rsidRPr="00327096">
        <w:rPr>
          <w:rFonts w:ascii="方正小标宋简体" w:eastAsia="方正小标宋简体" w:hAnsi="仿宋" w:cs="宋体" w:hint="eastAsia"/>
          <w:sz w:val="44"/>
          <w:szCs w:val="44"/>
        </w:rPr>
        <w:t>承诺书</w:t>
      </w:r>
    </w:p>
    <w:p w14:paraId="3EC5E400" w14:textId="77777777" w:rsidR="00CD3CBB" w:rsidRPr="00327096" w:rsidRDefault="00CD3CBB" w:rsidP="00327096">
      <w:pPr>
        <w:spacing w:line="58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</w:p>
    <w:p w14:paraId="77C3B2E6" w14:textId="05902D6E" w:rsidR="00920738" w:rsidRPr="00CD3CBB" w:rsidRDefault="00604214" w:rsidP="004327FC">
      <w:pPr>
        <w:spacing w:line="54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602EF4">
        <w:rPr>
          <w:rFonts w:ascii="FangSong" w:eastAsia="FangSong" w:hAnsi="FangSong" w:hint="eastAsia"/>
          <w:sz w:val="32"/>
          <w:szCs w:val="32"/>
        </w:rPr>
        <w:t>在</w:t>
      </w:r>
      <w:r>
        <w:rPr>
          <w:rFonts w:ascii="FangSong" w:eastAsia="FangSong" w:hAnsi="FangSong" w:hint="eastAsia"/>
          <w:sz w:val="32"/>
          <w:szCs w:val="32"/>
        </w:rPr>
        <w:t>专项服务券</w:t>
      </w:r>
      <w:r w:rsidRPr="00602EF4">
        <w:rPr>
          <w:rFonts w:ascii="FangSong" w:eastAsia="FangSong" w:hAnsi="FangSong" w:hint="eastAsia"/>
          <w:sz w:val="32"/>
          <w:szCs w:val="32"/>
        </w:rPr>
        <w:t>服务提供过程中，</w:t>
      </w:r>
      <w:r w:rsidR="00920738" w:rsidRPr="00CD3CBB">
        <w:rPr>
          <w:rFonts w:ascii="FangSong" w:eastAsia="FangSong" w:hAnsi="FangSong" w:hint="eastAsia"/>
          <w:sz w:val="32"/>
          <w:szCs w:val="32"/>
        </w:rPr>
        <w:t>郑重</w:t>
      </w:r>
      <w:r w:rsidRPr="00CD3CBB">
        <w:rPr>
          <w:rFonts w:ascii="FangSong" w:eastAsia="FangSong" w:hAnsi="FangSong" w:hint="eastAsia"/>
          <w:sz w:val="32"/>
          <w:szCs w:val="32"/>
        </w:rPr>
        <w:t>承诺</w:t>
      </w:r>
      <w:r w:rsidR="00920738" w:rsidRPr="00CD3CBB">
        <w:rPr>
          <w:rFonts w:ascii="FangSong" w:eastAsia="FangSong" w:hAnsi="FangSong" w:hint="eastAsia"/>
          <w:sz w:val="32"/>
          <w:szCs w:val="32"/>
        </w:rPr>
        <w:t>：</w:t>
      </w:r>
    </w:p>
    <w:p w14:paraId="29B3092F" w14:textId="5CF3AE64" w:rsidR="00920738" w:rsidRPr="00CD3CBB" w:rsidRDefault="00920738" w:rsidP="004327FC">
      <w:pPr>
        <w:spacing w:line="54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CD3CBB">
        <w:rPr>
          <w:rFonts w:ascii="FangSong" w:eastAsia="FangSong" w:hAnsi="FangSong"/>
          <w:sz w:val="32"/>
          <w:szCs w:val="32"/>
        </w:rPr>
        <w:t xml:space="preserve"> </w:t>
      </w:r>
      <w:r w:rsidR="00604214" w:rsidRPr="00CD3CBB">
        <w:rPr>
          <w:rFonts w:ascii="FangSong" w:eastAsia="FangSong" w:hAnsi="FangSong" w:hint="eastAsia"/>
          <w:sz w:val="32"/>
          <w:szCs w:val="32"/>
        </w:rPr>
        <w:t>一、我</w:t>
      </w:r>
      <w:r w:rsidRPr="00CD3CBB">
        <w:rPr>
          <w:rFonts w:ascii="FangSong" w:eastAsia="FangSong" w:hAnsi="FangSong" w:hint="eastAsia"/>
          <w:sz w:val="32"/>
          <w:szCs w:val="32"/>
        </w:rPr>
        <w:t>公司</w:t>
      </w:r>
      <w:r w:rsidR="00604214" w:rsidRPr="00CD3CBB">
        <w:rPr>
          <w:rFonts w:ascii="FangSong" w:eastAsia="FangSong" w:hAnsi="FangSong" w:hint="eastAsia"/>
          <w:sz w:val="32"/>
          <w:szCs w:val="32"/>
        </w:rPr>
        <w:t>名称：</w:t>
      </w:r>
      <w:r w:rsidR="00604214" w:rsidRPr="00CD3CBB">
        <w:rPr>
          <w:rFonts w:ascii="FangSong" w:eastAsia="FangSong" w:hAnsi="FangSong" w:hint="eastAsia"/>
          <w:sz w:val="32"/>
          <w:szCs w:val="32"/>
          <w:u w:val="single"/>
        </w:rPr>
        <w:t xml:space="preserve">                        </w:t>
      </w:r>
      <w:r w:rsidR="00604214" w:rsidRPr="00CD3CBB">
        <w:rPr>
          <w:rFonts w:ascii="FangSong" w:eastAsia="FangSong" w:hAnsi="FangSong" w:hint="eastAsia"/>
          <w:sz w:val="32"/>
          <w:szCs w:val="32"/>
        </w:rPr>
        <w:t>，</w:t>
      </w:r>
      <w:r w:rsidRPr="00CD3CBB">
        <w:rPr>
          <w:rFonts w:ascii="FangSong" w:eastAsia="FangSong" w:hAnsi="FangSong" w:hint="eastAsia"/>
          <w:sz w:val="32"/>
          <w:szCs w:val="32"/>
        </w:rPr>
        <w:t>现有从业人员</w:t>
      </w:r>
      <w:r w:rsidRPr="00CD3CBB">
        <w:rPr>
          <w:rFonts w:ascii="FangSong" w:eastAsia="FangSong" w:hAnsi="FangSong"/>
          <w:sz w:val="32"/>
          <w:szCs w:val="32"/>
          <w:u w:val="single"/>
        </w:rPr>
        <w:t xml:space="preserve">     </w:t>
      </w:r>
      <w:r w:rsidRPr="00CD3CBB">
        <w:rPr>
          <w:rFonts w:ascii="FangSong" w:eastAsia="FangSong" w:hAnsi="FangSong" w:hint="eastAsia"/>
          <w:sz w:val="32"/>
          <w:szCs w:val="32"/>
        </w:rPr>
        <w:t>人。最近一年营业收入为</w:t>
      </w:r>
      <w:r w:rsidRPr="00CD3CBB">
        <w:rPr>
          <w:rFonts w:ascii="FangSong" w:eastAsia="FangSong" w:hAnsi="FangSong"/>
          <w:sz w:val="32"/>
          <w:szCs w:val="32"/>
          <w:u w:val="single"/>
        </w:rPr>
        <w:t xml:space="preserve">          </w:t>
      </w:r>
      <w:r w:rsidRPr="00CD3CBB">
        <w:rPr>
          <w:rFonts w:ascii="FangSong" w:eastAsia="FangSong" w:hAnsi="FangSong" w:hint="eastAsia"/>
          <w:sz w:val="32"/>
          <w:szCs w:val="32"/>
        </w:rPr>
        <w:t>元，资产总额</w:t>
      </w:r>
      <w:r w:rsidRPr="00CD3CBB">
        <w:rPr>
          <w:rFonts w:ascii="FangSong" w:eastAsia="FangSong" w:hAnsi="FangSong"/>
          <w:sz w:val="32"/>
          <w:szCs w:val="32"/>
          <w:u w:val="single"/>
        </w:rPr>
        <w:t xml:space="preserve">      </w:t>
      </w:r>
      <w:r w:rsidRPr="00CD3CBB">
        <w:rPr>
          <w:rFonts w:ascii="FangSong" w:eastAsia="FangSong" w:hAnsi="FangSong" w:hint="eastAsia"/>
          <w:sz w:val="32"/>
          <w:szCs w:val="32"/>
        </w:rPr>
        <w:t>元。根据国家统计局关于印发《统计上大中小微型企业划分办法（2017）》的通知（国统字[2017]213号）规定的划分标准，本公司为</w:t>
      </w:r>
      <w:r w:rsidRPr="00CD3CBB">
        <w:rPr>
          <w:rFonts w:ascii="FangSong" w:eastAsia="FangSong" w:hAnsi="FangSong" w:hint="eastAsia"/>
          <w:sz w:val="32"/>
          <w:szCs w:val="32"/>
          <w:u w:val="single"/>
        </w:rPr>
        <w:t xml:space="preserve">   </w:t>
      </w:r>
      <w:r w:rsidR="00604214" w:rsidRPr="00CD3CBB"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Pr="00CD3CBB">
        <w:rPr>
          <w:rFonts w:ascii="FangSong" w:eastAsia="FangSong" w:hAnsi="FangSong" w:hint="eastAsia"/>
          <w:sz w:val="32"/>
          <w:szCs w:val="32"/>
        </w:rPr>
        <w:t xml:space="preserve"> （请填写：中型、小型、微型）企业。</w:t>
      </w:r>
    </w:p>
    <w:p w14:paraId="072B7735" w14:textId="1E839837" w:rsidR="00604214" w:rsidRPr="00CD3CBB" w:rsidRDefault="00CD3CBB" w:rsidP="00CD3CBB">
      <w:pPr>
        <w:spacing w:line="54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二、</w:t>
      </w:r>
      <w:r w:rsidR="00604214" w:rsidRPr="00604214">
        <w:rPr>
          <w:rFonts w:ascii="FangSong" w:eastAsia="FangSong" w:hAnsi="FangSong" w:hint="eastAsia"/>
          <w:sz w:val="32"/>
          <w:szCs w:val="32"/>
        </w:rPr>
        <w:t>严格按照专项服务券</w:t>
      </w:r>
      <w:r w:rsidR="00604214">
        <w:rPr>
          <w:rFonts w:ascii="FangSong" w:eastAsia="FangSong" w:hAnsi="FangSong" w:hint="eastAsia"/>
          <w:sz w:val="32"/>
          <w:szCs w:val="32"/>
        </w:rPr>
        <w:t>规定使用</w:t>
      </w:r>
      <w:r w:rsidR="00604214" w:rsidRPr="00604214">
        <w:rPr>
          <w:rFonts w:ascii="FangSong" w:eastAsia="FangSong" w:hAnsi="FangSong" w:hint="eastAsia"/>
          <w:sz w:val="32"/>
          <w:szCs w:val="32"/>
        </w:rPr>
        <w:t>，不</w:t>
      </w:r>
      <w:r w:rsidR="00604214">
        <w:rPr>
          <w:rFonts w:ascii="FangSong" w:eastAsia="FangSong" w:hAnsi="FangSong" w:hint="eastAsia"/>
          <w:sz w:val="32"/>
          <w:szCs w:val="32"/>
        </w:rPr>
        <w:t>转让领取的专项服务券。</w:t>
      </w:r>
    </w:p>
    <w:p w14:paraId="07058639" w14:textId="493C980C" w:rsidR="00604214" w:rsidRPr="00D57A14" w:rsidRDefault="00604214" w:rsidP="004327FC">
      <w:pPr>
        <w:spacing w:line="54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CD3CBB">
        <w:rPr>
          <w:rFonts w:ascii="FangSong" w:eastAsia="FangSong" w:hAnsi="FangSong" w:hint="eastAsia"/>
          <w:sz w:val="32"/>
          <w:szCs w:val="32"/>
        </w:rPr>
        <w:t>三、</w:t>
      </w:r>
      <w:r>
        <w:rPr>
          <w:rFonts w:ascii="FangSong" w:eastAsia="FangSong" w:hAnsi="FangSong" w:hint="eastAsia"/>
          <w:sz w:val="32"/>
          <w:szCs w:val="32"/>
        </w:rPr>
        <w:t>与开展服务</w:t>
      </w:r>
      <w:r w:rsidRPr="00602EF4">
        <w:rPr>
          <w:rFonts w:ascii="FangSong" w:eastAsia="FangSong" w:hAnsi="FangSong" w:hint="eastAsia"/>
          <w:sz w:val="32"/>
          <w:szCs w:val="32"/>
        </w:rPr>
        <w:t>的服务</w:t>
      </w:r>
      <w:r>
        <w:rPr>
          <w:rFonts w:ascii="FangSong" w:eastAsia="FangSong" w:hAnsi="FangSong" w:hint="eastAsia"/>
          <w:sz w:val="32"/>
          <w:szCs w:val="32"/>
        </w:rPr>
        <w:t>机构</w:t>
      </w:r>
      <w:r w:rsidRPr="00602EF4">
        <w:rPr>
          <w:rFonts w:ascii="FangSong" w:eastAsia="FangSong" w:hAnsi="FangSong" w:hint="eastAsia"/>
          <w:sz w:val="32"/>
          <w:szCs w:val="32"/>
        </w:rPr>
        <w:t>无隶属、共建、产权纽带等关联关系,</w:t>
      </w:r>
      <w:r w:rsidRPr="00D57A14">
        <w:rPr>
          <w:rFonts w:ascii="FangSong" w:eastAsia="FangSong" w:hAnsi="FangSong" w:hint="eastAsia"/>
          <w:sz w:val="32"/>
          <w:szCs w:val="32"/>
        </w:rPr>
        <w:t>不</w:t>
      </w:r>
      <w:r w:rsidRPr="00602EF4">
        <w:rPr>
          <w:rFonts w:ascii="FangSong" w:eastAsia="FangSong" w:hAnsi="FangSong" w:hint="eastAsia"/>
          <w:sz w:val="32"/>
          <w:szCs w:val="32"/>
        </w:rPr>
        <w:t>与</w:t>
      </w:r>
      <w:r>
        <w:rPr>
          <w:rFonts w:ascii="FangSong" w:eastAsia="FangSong" w:hAnsi="FangSong" w:hint="eastAsia"/>
          <w:sz w:val="32"/>
          <w:szCs w:val="32"/>
        </w:rPr>
        <w:t>服务机构</w:t>
      </w:r>
      <w:r w:rsidRPr="00602EF4">
        <w:rPr>
          <w:rFonts w:ascii="FangSong" w:eastAsia="FangSong" w:hAnsi="FangSong" w:hint="eastAsia"/>
          <w:sz w:val="32"/>
          <w:szCs w:val="32"/>
        </w:rPr>
        <w:t>或个人串通以虚假服务或其他不正当手段套取财政补贴资金</w:t>
      </w:r>
    </w:p>
    <w:p w14:paraId="752FC95D" w14:textId="44C7D2D9" w:rsidR="00604214" w:rsidRDefault="00604214" w:rsidP="00604214">
      <w:pPr>
        <w:spacing w:line="570" w:lineRule="exact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我公司</w:t>
      </w:r>
      <w:r w:rsidRPr="00602EF4">
        <w:rPr>
          <w:rFonts w:ascii="FangSong" w:eastAsia="FangSong" w:hAnsi="FangSong" w:hint="eastAsia"/>
          <w:sz w:val="32"/>
          <w:szCs w:val="32"/>
        </w:rPr>
        <w:t>严格遵守法律、法规、规章和有关规定，全面履行各项应尽的义务，自觉接受监督和检</w:t>
      </w:r>
      <w:r>
        <w:rPr>
          <w:rFonts w:ascii="FangSong" w:eastAsia="FangSong" w:hAnsi="FangSong" w:hint="eastAsia"/>
          <w:sz w:val="32"/>
          <w:szCs w:val="32"/>
        </w:rPr>
        <w:t>查。我们提供的一切材料都是真实、有效、合法的，如有弄虚作假及</w:t>
      </w:r>
      <w:r w:rsidRPr="00D57A14">
        <w:rPr>
          <w:rFonts w:ascii="FangSong" w:eastAsia="FangSong" w:hAnsi="FangSong" w:hint="eastAsia"/>
          <w:sz w:val="32"/>
          <w:szCs w:val="32"/>
        </w:rPr>
        <w:t>其</w:t>
      </w:r>
      <w:r w:rsidR="00D57A14">
        <w:rPr>
          <w:rFonts w:ascii="FangSong" w:eastAsia="FangSong" w:hAnsi="FangSong" w:hint="eastAsia"/>
          <w:sz w:val="32"/>
          <w:szCs w:val="32"/>
        </w:rPr>
        <w:t>它</w:t>
      </w:r>
      <w:r w:rsidRPr="00602EF4">
        <w:rPr>
          <w:rFonts w:ascii="FangSong" w:eastAsia="FangSong" w:hAnsi="FangSong" w:hint="eastAsia"/>
          <w:sz w:val="32"/>
          <w:szCs w:val="32"/>
        </w:rPr>
        <w:t>违法违规行为，</w:t>
      </w:r>
      <w:r w:rsidRPr="00D57A14">
        <w:rPr>
          <w:rFonts w:ascii="FangSong" w:eastAsia="FangSong" w:hAnsi="FangSong" w:hint="eastAsia"/>
          <w:sz w:val="32"/>
          <w:szCs w:val="32"/>
        </w:rPr>
        <w:t>承担一切后果</w:t>
      </w:r>
      <w:r w:rsidRPr="00602EF4">
        <w:rPr>
          <w:rFonts w:ascii="FangSong" w:eastAsia="FangSong" w:hAnsi="FangSong" w:hint="eastAsia"/>
          <w:sz w:val="32"/>
          <w:szCs w:val="32"/>
        </w:rPr>
        <w:t>。</w:t>
      </w:r>
    </w:p>
    <w:p w14:paraId="75B869F5" w14:textId="77777777" w:rsidR="00CD3CBB" w:rsidRPr="00602EF4" w:rsidRDefault="00CD3CBB" w:rsidP="00604214">
      <w:pPr>
        <w:spacing w:line="570" w:lineRule="exact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</w:p>
    <w:p w14:paraId="0CA04B42" w14:textId="3F9640CA" w:rsidR="00920738" w:rsidRPr="00CD3CBB" w:rsidRDefault="00920738" w:rsidP="004327FC">
      <w:pPr>
        <w:adjustRightInd w:val="0"/>
        <w:snapToGrid w:val="0"/>
        <w:spacing w:line="540" w:lineRule="exact"/>
        <w:rPr>
          <w:rFonts w:ascii="FangSong" w:eastAsia="FangSong" w:hAnsi="FangSong"/>
          <w:sz w:val="32"/>
          <w:szCs w:val="32"/>
        </w:rPr>
      </w:pPr>
      <w:r w:rsidRPr="00CD3CBB">
        <w:rPr>
          <w:rFonts w:ascii="FangSong" w:eastAsia="FangSong" w:hAnsi="FangSong"/>
          <w:sz w:val="32"/>
          <w:szCs w:val="32"/>
        </w:rPr>
        <w:t xml:space="preserve">                          </w:t>
      </w:r>
      <w:r w:rsidR="00CD3CBB" w:rsidRPr="00CD3CBB">
        <w:rPr>
          <w:rFonts w:ascii="FangSong" w:eastAsia="FangSong" w:hAnsi="FangSong" w:hint="eastAsia"/>
          <w:sz w:val="32"/>
          <w:szCs w:val="32"/>
        </w:rPr>
        <w:t>承诺单位</w:t>
      </w:r>
      <w:r w:rsidRPr="00CD3CBB">
        <w:rPr>
          <w:rFonts w:ascii="FangSong" w:eastAsia="FangSong" w:hAnsi="FangSong" w:hint="eastAsia"/>
          <w:sz w:val="32"/>
          <w:szCs w:val="32"/>
        </w:rPr>
        <w:t>（盖章）：</w:t>
      </w:r>
      <w:r w:rsidRPr="00CD3CBB">
        <w:rPr>
          <w:rFonts w:ascii="FangSong" w:eastAsia="FangSong" w:hAnsi="FangSong"/>
          <w:sz w:val="32"/>
          <w:szCs w:val="32"/>
        </w:rPr>
        <w:t xml:space="preserve">           </w:t>
      </w:r>
    </w:p>
    <w:p w14:paraId="7C73E2AA" w14:textId="6657CDFD" w:rsidR="00920738" w:rsidRPr="00CD3CBB" w:rsidRDefault="00920738" w:rsidP="004327FC">
      <w:pPr>
        <w:adjustRightInd w:val="0"/>
        <w:snapToGrid w:val="0"/>
        <w:spacing w:line="540" w:lineRule="exact"/>
        <w:rPr>
          <w:rFonts w:ascii="FangSong" w:eastAsia="FangSong" w:hAnsi="FangSong"/>
          <w:sz w:val="32"/>
          <w:szCs w:val="32"/>
        </w:rPr>
      </w:pPr>
      <w:r w:rsidRPr="00CD3CBB">
        <w:rPr>
          <w:rFonts w:ascii="FangSong" w:eastAsia="FangSong" w:hAnsi="FangSong"/>
          <w:sz w:val="32"/>
          <w:szCs w:val="32"/>
        </w:rPr>
        <w:t xml:space="preserve">                          </w:t>
      </w:r>
      <w:r w:rsidRPr="00CD3CBB">
        <w:rPr>
          <w:rFonts w:ascii="FangSong" w:eastAsia="FangSong" w:hAnsi="FangSong" w:hint="eastAsia"/>
          <w:sz w:val="32"/>
          <w:szCs w:val="32"/>
        </w:rPr>
        <w:t>法人代表</w:t>
      </w:r>
      <w:r w:rsidR="00CD3CBB" w:rsidRPr="00CD3CBB">
        <w:rPr>
          <w:rFonts w:ascii="FangSong" w:eastAsia="FangSong" w:hAnsi="FangSong" w:hint="eastAsia"/>
          <w:sz w:val="32"/>
          <w:szCs w:val="32"/>
        </w:rPr>
        <w:t>人签字</w:t>
      </w:r>
      <w:r w:rsidRPr="00CD3CBB">
        <w:rPr>
          <w:rFonts w:ascii="FangSong" w:eastAsia="FangSong" w:hAnsi="FangSong"/>
          <w:sz w:val="32"/>
          <w:szCs w:val="32"/>
        </w:rPr>
        <w:t xml:space="preserve">:              </w:t>
      </w:r>
    </w:p>
    <w:p w14:paraId="04CB7CBC" w14:textId="24EB7C69" w:rsidR="00920738" w:rsidRPr="00DA5939" w:rsidRDefault="00920738" w:rsidP="004327FC">
      <w:pPr>
        <w:adjustRightInd w:val="0"/>
        <w:snapToGrid w:val="0"/>
        <w:spacing w:line="540" w:lineRule="exact"/>
        <w:rPr>
          <w:rFonts w:ascii="仿宋" w:eastAsia="仿宋" w:hAnsi="仿宋" w:cs="宋体"/>
          <w:sz w:val="32"/>
          <w:szCs w:val="32"/>
          <w:u w:val="single"/>
        </w:rPr>
      </w:pPr>
      <w:r w:rsidRPr="00DA5939">
        <w:rPr>
          <w:rFonts w:ascii="仿宋" w:eastAsia="仿宋" w:hAnsi="仿宋" w:cs="宋体"/>
          <w:spacing w:val="20"/>
          <w:sz w:val="32"/>
          <w:szCs w:val="32"/>
        </w:rPr>
        <w:t xml:space="preserve">                  </w:t>
      </w:r>
    </w:p>
    <w:p w14:paraId="49817115" w14:textId="77777777" w:rsidR="00CD3CBB" w:rsidRPr="00602EF4" w:rsidRDefault="00920738" w:rsidP="00CD3CBB">
      <w:pPr>
        <w:spacing w:line="570" w:lineRule="exact"/>
        <w:ind w:right="1280"/>
        <w:jc w:val="right"/>
        <w:rPr>
          <w:rFonts w:ascii="FangSong" w:eastAsia="FangSong" w:hAnsi="FangSong"/>
        </w:rPr>
      </w:pPr>
      <w:r w:rsidRPr="00DA5939">
        <w:rPr>
          <w:rFonts w:ascii="仿宋" w:eastAsia="仿宋" w:hAnsi="仿宋" w:cs="宋体"/>
          <w:sz w:val="32"/>
          <w:szCs w:val="32"/>
        </w:rPr>
        <w:t xml:space="preserve">                           </w:t>
      </w:r>
      <w:r w:rsidR="00CD3CBB" w:rsidRPr="00602EF4">
        <w:rPr>
          <w:rFonts w:ascii="FangSong" w:eastAsia="FangSong" w:hAnsi="FangSong" w:hint="eastAsia"/>
          <w:sz w:val="32"/>
          <w:szCs w:val="32"/>
        </w:rPr>
        <w:t>年     月    日</w:t>
      </w:r>
    </w:p>
    <w:p w14:paraId="79579858" w14:textId="2D379CA7" w:rsidR="00920738" w:rsidRPr="00DA5939" w:rsidRDefault="00920738" w:rsidP="00CD3CBB">
      <w:pPr>
        <w:spacing w:line="540" w:lineRule="exact"/>
        <w:rPr>
          <w:rFonts w:ascii="仿宋" w:eastAsia="仿宋" w:hAnsi="仿宋" w:cs="宋体"/>
          <w:kern w:val="0"/>
          <w:sz w:val="36"/>
          <w:szCs w:val="36"/>
        </w:rPr>
      </w:pPr>
      <w:r w:rsidRPr="00DA5939">
        <w:rPr>
          <w:rFonts w:ascii="仿宋" w:eastAsia="仿宋" w:hAnsi="仿宋" w:cs="宋体"/>
          <w:sz w:val="32"/>
          <w:szCs w:val="32"/>
        </w:rPr>
        <w:br w:type="page"/>
      </w:r>
      <w:r w:rsidRPr="00DA5939">
        <w:rPr>
          <w:rFonts w:ascii="仿宋" w:eastAsia="仿宋" w:hAnsi="仿宋" w:cs="宋体" w:hint="eastAsia"/>
          <w:kern w:val="0"/>
          <w:sz w:val="36"/>
          <w:szCs w:val="36"/>
          <w:shd w:val="clear" w:color="auto" w:fill="FFFFFF"/>
        </w:rPr>
        <w:lastRenderedPageBreak/>
        <w:t>统计上大中小微型企业划分标准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1367"/>
        <w:gridCol w:w="706"/>
        <w:gridCol w:w="1126"/>
        <w:gridCol w:w="1697"/>
        <w:gridCol w:w="1427"/>
        <w:gridCol w:w="992"/>
      </w:tblGrid>
      <w:tr w:rsidR="00920738" w:rsidRPr="00DA5939" w14:paraId="74F69D2B" w14:textId="77777777" w:rsidTr="009411A6">
        <w:trPr>
          <w:trHeight w:val="615"/>
        </w:trPr>
        <w:tc>
          <w:tcPr>
            <w:tcW w:w="2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C6A1F" w14:textId="77777777" w:rsidR="00920738" w:rsidRPr="00DA5939" w:rsidRDefault="00920738" w:rsidP="009411A6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行业名称</w:t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FEE5F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指标名称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87474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计量</w:t>
            </w: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br/>
            </w: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单位</w:t>
            </w:r>
          </w:p>
        </w:tc>
        <w:tc>
          <w:tcPr>
            <w:tcW w:w="1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833A0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大型</w:t>
            </w: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13E6B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中型</w:t>
            </w: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458A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小型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ABB76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b/>
                <w:bCs/>
                <w:kern w:val="0"/>
                <w:sz w:val="18"/>
              </w:rPr>
              <w:t>微型</w:t>
            </w:r>
          </w:p>
        </w:tc>
      </w:tr>
      <w:tr w:rsidR="00920738" w:rsidRPr="00DA5939" w14:paraId="568F0566" w14:textId="77777777" w:rsidTr="009411A6">
        <w:trPr>
          <w:trHeight w:val="390"/>
        </w:trPr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86BD7" w14:textId="77777777" w:rsidR="00920738" w:rsidRPr="00DA5939" w:rsidRDefault="00920738" w:rsidP="009411A6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DDC43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E948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3B0E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F885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F306C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19ADE" w14:textId="77777777" w:rsidR="00920738" w:rsidRPr="00DA5939" w:rsidRDefault="00920738" w:rsidP="009411A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</w:t>
            </w:r>
          </w:p>
        </w:tc>
      </w:tr>
      <w:tr w:rsidR="00920738" w:rsidRPr="00DA5939" w14:paraId="5CADC0F5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EF039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工业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2903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2D80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8D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1569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1D9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3220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3F28FC0E" w14:textId="77777777" w:rsidTr="009411A6">
        <w:trPr>
          <w:trHeight w:val="251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0636E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3201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2135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D421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DDA8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63DC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93A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Y＜300</w:t>
            </w:r>
          </w:p>
        </w:tc>
      </w:tr>
      <w:tr w:rsidR="00920738" w:rsidRPr="00DA5939" w14:paraId="40223E96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A7A2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C24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FB4F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DD14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1719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EC86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300≤Y＜6000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AF3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Y＜300</w:t>
            </w:r>
          </w:p>
        </w:tc>
      </w:tr>
      <w:tr w:rsidR="00920738" w:rsidRPr="00DA5939" w14:paraId="273809D2" w14:textId="77777777" w:rsidTr="009411A6">
        <w:trPr>
          <w:trHeight w:val="204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7D010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5F24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C0FA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DB5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8E96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003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B6CC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Z＜300</w:t>
            </w:r>
          </w:p>
        </w:tc>
      </w:tr>
      <w:tr w:rsidR="00920738" w:rsidRPr="00DA5939" w14:paraId="1878F705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D91B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A7F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4CA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F68B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144F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EB32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5≤X＜20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DF8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X＜5</w:t>
            </w:r>
          </w:p>
        </w:tc>
      </w:tr>
      <w:tr w:rsidR="00920738" w:rsidRPr="00DA5939" w14:paraId="0259EE7A" w14:textId="77777777" w:rsidTr="009411A6">
        <w:trPr>
          <w:trHeight w:val="156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49A3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AF5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13EE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7F4F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CC28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E99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34D5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Y＜1000</w:t>
            </w:r>
          </w:p>
        </w:tc>
      </w:tr>
      <w:tr w:rsidR="00920738" w:rsidRPr="00DA5939" w14:paraId="1D8986E7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E6DD3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817A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FACD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6B22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CB04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332D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1370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71F81A76" w14:textId="77777777" w:rsidTr="009411A6">
        <w:trPr>
          <w:trHeight w:val="122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9009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8954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4426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523D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BE91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8C00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B0B9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239C7408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C0EB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交通运输业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D41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5368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A030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40F6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F715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B82F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56A679C4" w14:textId="77777777" w:rsidTr="009411A6">
        <w:trPr>
          <w:trHeight w:val="244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C2E1F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2459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45BA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D703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781B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8341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B5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Y＜200</w:t>
            </w:r>
          </w:p>
        </w:tc>
      </w:tr>
      <w:tr w:rsidR="00920738" w:rsidRPr="00DA5939" w14:paraId="4BEBD6EB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A29B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仓储业*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E752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1D4D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F8E2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C672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DEAA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FFE4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7CD0A0DA" w14:textId="77777777" w:rsidTr="009411A6">
        <w:trPr>
          <w:trHeight w:val="196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0D462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0735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6A6B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715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6574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DF2D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9EB9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7DDFAFDE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BB9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4550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E470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C9C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5E41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D052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C64B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X＜20</w:t>
            </w:r>
          </w:p>
        </w:tc>
      </w:tr>
      <w:tr w:rsidR="00920738" w:rsidRPr="00DA5939" w14:paraId="78C25E96" w14:textId="77777777" w:rsidTr="009411A6">
        <w:trPr>
          <w:trHeight w:val="161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C24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BBD3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B86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FF25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1439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2000≤Y＜30000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74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52F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5C290828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39BA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8070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16BF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7717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9C04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EF1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A0F4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1716A6D5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ADFE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F7B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8DE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1AD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3C39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3D89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8028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6D81F54A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AE80F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5678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0BAD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BE6E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F2E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355B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D0FB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02CB5CB1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C0F1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BE54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6F12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B59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C2EA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6C3E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BC8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73CD484E" w14:textId="77777777" w:rsidTr="009411A6">
        <w:trPr>
          <w:trHeight w:val="390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F9704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信息传输业 *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4E7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B3BA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B0D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8F7E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B4F6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28CB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6E9465A5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BD3E5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CBFE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AADE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D439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7C4B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1000≤Y＜100000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167E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070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5EAC7828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C68AC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spacing w:val="-15"/>
                <w:kern w:val="0"/>
                <w:sz w:val="18"/>
                <w:szCs w:val="18"/>
              </w:rPr>
              <w:t>软件和信息技术服</w:t>
            </w: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务业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8608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174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5B86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0882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3611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04F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68B4BC8B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A831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45DD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1532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EF83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5777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4615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 xml:space="preserve">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6923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</w:t>
            </w:r>
          </w:p>
        </w:tc>
      </w:tr>
      <w:tr w:rsidR="00920738" w:rsidRPr="00DA5939" w14:paraId="109E043C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21BE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54CF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6E79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E69D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0022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1000≤Y＜200000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F54D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7225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Y＜100</w:t>
            </w:r>
          </w:p>
        </w:tc>
      </w:tr>
      <w:tr w:rsidR="00920738" w:rsidRPr="00DA5939" w14:paraId="32220EC3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518FD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C554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A8C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444B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CEE5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0022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 xml:space="preserve">2000≤Z＜5000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F72C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Z＜2000</w:t>
            </w:r>
          </w:p>
        </w:tc>
      </w:tr>
      <w:tr w:rsidR="00920738" w:rsidRPr="00DA5939" w14:paraId="5D132470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D0E9A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619E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C018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3F0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BC25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B72A6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A2B7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X＜100</w:t>
            </w:r>
          </w:p>
        </w:tc>
      </w:tr>
      <w:tr w:rsidR="00920738" w:rsidRPr="00DA5939" w14:paraId="26BDFF01" w14:textId="77777777" w:rsidTr="009411A6">
        <w:trPr>
          <w:trHeight w:val="49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9C836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28C31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9261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6342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C0EDE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3374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D3C4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Y＜500</w:t>
            </w:r>
          </w:p>
        </w:tc>
      </w:tr>
      <w:tr w:rsidR="00920738" w:rsidRPr="00DA5939" w14:paraId="12CB6D0F" w14:textId="77777777" w:rsidTr="009411A6">
        <w:trPr>
          <w:trHeight w:val="345"/>
        </w:trPr>
        <w:tc>
          <w:tcPr>
            <w:tcW w:w="211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C9E68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5DBD7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F9BB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4FEA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9A08A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08222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D2E70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  <w:tr w:rsidR="00920738" w:rsidRPr="00DA5939" w14:paraId="57ACD239" w14:textId="77777777" w:rsidTr="009411A6">
        <w:trPr>
          <w:trHeight w:val="345"/>
        </w:trPr>
        <w:tc>
          <w:tcPr>
            <w:tcW w:w="211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3A15B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EFC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8AFAF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8B94B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96198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8000≤Z＜120000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B48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83EC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Z＜100</w:t>
            </w:r>
          </w:p>
        </w:tc>
      </w:tr>
      <w:tr w:rsidR="00920738" w:rsidRPr="00DA5939" w14:paraId="6F9BDE74" w14:textId="77777777" w:rsidTr="009411A6">
        <w:trPr>
          <w:trHeight w:val="657"/>
        </w:trPr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9B990" w14:textId="77777777" w:rsidR="00920738" w:rsidRPr="00DA5939" w:rsidRDefault="00920738" w:rsidP="009411A6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其他未列明行业 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08F85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EC2B9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1224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X≥300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1CE3C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1C7DD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D2AB3" w14:textId="77777777" w:rsidR="00920738" w:rsidRPr="00DA5939" w:rsidRDefault="00920738" w:rsidP="009411A6">
            <w:pPr>
              <w:widowControl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A5939">
              <w:rPr>
                <w:rFonts w:ascii="仿宋" w:eastAsia="仿宋" w:hAnsi="仿宋" w:hint="eastAsia"/>
                <w:kern w:val="0"/>
                <w:sz w:val="18"/>
                <w:szCs w:val="18"/>
              </w:rPr>
              <w:t>X＜10</w:t>
            </w:r>
          </w:p>
        </w:tc>
      </w:tr>
    </w:tbl>
    <w:p w14:paraId="49B208A4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宋体"/>
          <w:kern w:val="0"/>
          <w:szCs w:val="21"/>
          <w:shd w:val="clear" w:color="auto" w:fill="FFFFFF"/>
        </w:rPr>
      </w:pPr>
    </w:p>
    <w:p w14:paraId="4E026933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说明：</w:t>
      </w:r>
    </w:p>
    <w:p w14:paraId="4D8A9967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1．大型、中型和小型企业须同时满足所列指标的下限，否则下划一档；微型企业只须满足所列指标中的一项即可。</w:t>
      </w:r>
    </w:p>
    <w:p w14:paraId="592BD005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lastRenderedPageBreak/>
        <w:t>2．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14:paraId="00D83439" w14:textId="77777777" w:rsidR="00920738" w:rsidRPr="00DA5939" w:rsidRDefault="00920738" w:rsidP="00920738">
      <w:pPr>
        <w:widowControl/>
        <w:shd w:val="clear" w:color="auto" w:fill="FFFFFF"/>
        <w:spacing w:line="440" w:lineRule="exact"/>
        <w:ind w:firstLine="448"/>
        <w:jc w:val="left"/>
        <w:rPr>
          <w:rFonts w:ascii="仿宋" w:eastAsia="仿宋" w:hAnsi="仿宋" w:cs="Tahoma"/>
          <w:kern w:val="0"/>
          <w:szCs w:val="21"/>
        </w:rPr>
      </w:pPr>
      <w:r w:rsidRPr="00DA5939">
        <w:rPr>
          <w:rFonts w:ascii="仿宋" w:eastAsia="仿宋" w:hAnsi="仿宋" w:cs="宋体" w:hint="eastAsia"/>
          <w:kern w:val="0"/>
          <w:szCs w:val="21"/>
          <w:shd w:val="clear" w:color="auto" w:fill="FFFFFF"/>
        </w:rPr>
        <w:t>3．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p w14:paraId="00BE65CA" w14:textId="14ECBFB9" w:rsidR="00291C2F" w:rsidRPr="00DA5939" w:rsidRDefault="00291C2F" w:rsidP="00920738">
      <w:pPr>
        <w:rPr>
          <w:rFonts w:ascii="仿宋" w:eastAsia="仿宋" w:hAnsi="仿宋"/>
        </w:rPr>
      </w:pPr>
    </w:p>
    <w:sectPr w:rsidR="00291C2F" w:rsidRPr="00DA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444C" w14:textId="77777777" w:rsidR="007C62A6" w:rsidRDefault="007C62A6" w:rsidP="005923E1">
      <w:r>
        <w:separator/>
      </w:r>
    </w:p>
  </w:endnote>
  <w:endnote w:type="continuationSeparator" w:id="0">
    <w:p w14:paraId="17726170" w14:textId="77777777" w:rsidR="007C62A6" w:rsidRDefault="007C62A6" w:rsidP="0059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FA9A2" w14:textId="77777777" w:rsidR="007C62A6" w:rsidRDefault="007C62A6" w:rsidP="005923E1">
      <w:r>
        <w:separator/>
      </w:r>
    </w:p>
  </w:footnote>
  <w:footnote w:type="continuationSeparator" w:id="0">
    <w:p w14:paraId="678A11B1" w14:textId="77777777" w:rsidR="007C62A6" w:rsidRDefault="007C62A6" w:rsidP="0059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096"/>
    <w:multiLevelType w:val="hybridMultilevel"/>
    <w:tmpl w:val="FE1C3FAA"/>
    <w:lvl w:ilvl="0" w:tplc="9F5C19D2">
      <w:start w:val="2"/>
      <w:numFmt w:val="japaneseCounting"/>
      <w:lvlText w:val="%1、"/>
      <w:lvlJc w:val="left"/>
      <w:pPr>
        <w:ind w:left="1360" w:hanging="720"/>
      </w:pPr>
      <w:rPr>
        <w:rFonts w:ascii="仿宋" w:eastAsia="仿宋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7BFF38C"/>
    <w:multiLevelType w:val="singleLevel"/>
    <w:tmpl w:val="57BFF38C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AC"/>
    <w:rsid w:val="001B4BDA"/>
    <w:rsid w:val="00246023"/>
    <w:rsid w:val="00291C2F"/>
    <w:rsid w:val="00327096"/>
    <w:rsid w:val="003C09BF"/>
    <w:rsid w:val="00404B9D"/>
    <w:rsid w:val="004327FC"/>
    <w:rsid w:val="004C5708"/>
    <w:rsid w:val="00535DAC"/>
    <w:rsid w:val="005667F3"/>
    <w:rsid w:val="005923E1"/>
    <w:rsid w:val="005D04A8"/>
    <w:rsid w:val="00604214"/>
    <w:rsid w:val="006E068D"/>
    <w:rsid w:val="00717C6C"/>
    <w:rsid w:val="00747AB2"/>
    <w:rsid w:val="007C62A6"/>
    <w:rsid w:val="007F4C61"/>
    <w:rsid w:val="00920738"/>
    <w:rsid w:val="00BB4A79"/>
    <w:rsid w:val="00CD3CBB"/>
    <w:rsid w:val="00D1513C"/>
    <w:rsid w:val="00D57A14"/>
    <w:rsid w:val="00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A3E81"/>
  <w15:docId w15:val="{29194335-9067-4494-B67A-09D528A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3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3E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04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Pengqc</dc:creator>
  <cp:keywords/>
  <dc:description/>
  <cp:lastModifiedBy>Administrator</cp:lastModifiedBy>
  <cp:revision>16</cp:revision>
  <dcterms:created xsi:type="dcterms:W3CDTF">2020-04-14T02:41:00Z</dcterms:created>
  <dcterms:modified xsi:type="dcterms:W3CDTF">2020-06-21T01:10:00Z</dcterms:modified>
</cp:coreProperties>
</file>