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19" w:rsidRPr="006558A2" w:rsidRDefault="00BD7219" w:rsidP="006558A2">
      <w:pPr>
        <w:spacing w:line="560" w:lineRule="exact"/>
        <w:jc w:val="left"/>
        <w:rPr>
          <w:rFonts w:ascii="FangSong_GB2312" w:eastAsia="FangSong_GB2312"/>
          <w:sz w:val="32"/>
          <w:szCs w:val="32"/>
        </w:rPr>
      </w:pPr>
      <w:r w:rsidRPr="006558A2">
        <w:rPr>
          <w:rFonts w:ascii="FangSong_GB2312" w:eastAsia="FangSong_GB2312" w:hint="eastAsia"/>
          <w:sz w:val="32"/>
          <w:szCs w:val="32"/>
        </w:rPr>
        <w:t>附件</w:t>
      </w:r>
      <w:r w:rsidR="0012745E">
        <w:rPr>
          <w:rFonts w:ascii="FangSong_GB2312" w:eastAsia="FangSong_GB2312"/>
          <w:sz w:val="32"/>
          <w:szCs w:val="32"/>
        </w:rPr>
        <w:t>2</w:t>
      </w:r>
      <w:r w:rsidRPr="006558A2">
        <w:rPr>
          <w:rFonts w:ascii="FangSong_GB2312" w:eastAsia="FangSong_GB2312" w:hint="eastAsia"/>
          <w:sz w:val="32"/>
          <w:szCs w:val="32"/>
        </w:rPr>
        <w:t>：</w:t>
      </w:r>
    </w:p>
    <w:p w:rsidR="00D27A8E" w:rsidRDefault="00D27A8E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D27A8E">
        <w:rPr>
          <w:rFonts w:ascii="方正小标宋_GBK" w:eastAsia="方正小标宋_GBK" w:hint="eastAsia"/>
          <w:sz w:val="44"/>
          <w:szCs w:val="32"/>
        </w:rPr>
        <w:t>2021年度工业发展扶持专项项目资金</w:t>
      </w:r>
    </w:p>
    <w:p w:rsidR="00BD7219" w:rsidRPr="006558A2" w:rsidRDefault="00D27A8E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D27A8E">
        <w:rPr>
          <w:rFonts w:ascii="方正小标宋_GBK" w:eastAsia="方正小标宋_GBK" w:hint="eastAsia"/>
          <w:sz w:val="44"/>
          <w:szCs w:val="32"/>
        </w:rPr>
        <w:t>“两化”融合贯标类评审结果公</w:t>
      </w:r>
      <w:bookmarkStart w:id="0" w:name="_GoBack"/>
      <w:bookmarkEnd w:id="0"/>
      <w:r w:rsidRPr="00D27A8E">
        <w:rPr>
          <w:rFonts w:ascii="方正小标宋_GBK" w:eastAsia="方正小标宋_GBK" w:hint="eastAsia"/>
          <w:sz w:val="44"/>
          <w:szCs w:val="32"/>
        </w:rPr>
        <w:t>示</w:t>
      </w:r>
    </w:p>
    <w:p w:rsidR="006558A2" w:rsidRDefault="006558A2" w:rsidP="006558A2">
      <w:pPr>
        <w:spacing w:line="560" w:lineRule="exact"/>
        <w:rPr>
          <w:rFonts w:ascii="FangSong_GB2312" w:eastAsia="FangSong_GB2312"/>
          <w:sz w:val="32"/>
          <w:szCs w:val="32"/>
        </w:rPr>
      </w:pPr>
    </w:p>
    <w:tbl>
      <w:tblPr>
        <w:tblStyle w:val="a5"/>
        <w:tblW w:w="8926" w:type="dxa"/>
        <w:tblLook w:val="04A0"/>
      </w:tblPr>
      <w:tblGrid>
        <w:gridCol w:w="988"/>
        <w:gridCol w:w="3402"/>
        <w:gridCol w:w="4536"/>
      </w:tblGrid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736756">
              <w:rPr>
                <w:rFonts w:ascii="SimHei" w:eastAsia="SimHei" w:hAnsi="SimHei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736756">
              <w:rPr>
                <w:rFonts w:ascii="SimHei" w:eastAsia="SimHei" w:hAnsi="SimHei" w:hint="eastAsia"/>
                <w:sz w:val="24"/>
                <w:szCs w:val="24"/>
              </w:rPr>
              <w:t>奖励类别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736756">
              <w:rPr>
                <w:rFonts w:ascii="SimHei" w:eastAsia="SimHei" w:hAnsi="SimHei" w:hint="eastAsia"/>
                <w:sz w:val="24"/>
                <w:szCs w:val="24"/>
              </w:rPr>
              <w:t>申报单位名称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widowControl/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widowControl/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理文科技（山东）股份有限公司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济南黄台煤气炉有限公司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万得福实业集团有限公司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山东辰禾智能装备有限公司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山东华志混凝土有限公司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山东康洁非织造布有限公司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济南热力集团有限公司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山东栋梁科技设备有限公司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山推建友机械股份有限公司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济南驷正机电设备有限公司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济南强力制辊设备有限公司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中车山东机车车辆有限公司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济南新峨嵋实业有限公司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金恒丰科技集团有限公司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济南豪瑞生物技术有限公司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山东新中安重汽零部件制造有限公司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山东梅格彤天电气有限公司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辉瑞（山东）环境科技有限公司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山东欣希安药业股份有限公司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山东天鹅棉业机械股份有限公司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济南希润自动化科技有限公司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济南腾十龙汽车服务有限公司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天诺光电材料股份有限公司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 w:hint="eastAsia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 w:hint="eastAsia"/>
                <w:color w:val="000000"/>
                <w:sz w:val="24"/>
                <w:szCs w:val="24"/>
              </w:rPr>
            </w:pPr>
            <w:r w:rsidRPr="008569DA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济南风机厂有限责任公司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山东雷德数控机械股份有限公司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山东力诺电力设计咨询有限公司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山东力诺制药有限公司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济南朗瑞电气有限公司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山东鲁冶瑞宝电气自动化有限公司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山东国舜建设集团有限公司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济南奥图自动化股份有限公司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济南沃德汽车零部件有限公司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中国石油集团济柴动力有限公司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山东鲁润热能科技有限公司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济南盛阳首新能源科技集团有限公司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山东森德数控机械有限公司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山东华昱压力容器股份有限公司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山东金拓热能科技有限公司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山东世光工业设备制造有限公司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山东百脉泉酒业股份有限公司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山东新升实业发展有限责任公司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山东神舟制冷设备有限公司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山东土秀才生物科技有限公司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济南章力机械有限公司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山东银鹰炊事机械有限公司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伊莱特能源装备股份有限公司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大汉科技股份有限公司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章丘市大星精工机械有限公司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章丘丰源机械有限公司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济南市冶金科学研究所有限责任公司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山东昊月新材料股份有限公司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山东三齐能源有限公司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济南永信新材料科技有限公司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济南隆超石油机械锻造有限公司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山东省润荷卫生材料有限公司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山东省永信非织造材料有限公司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山东盛唐环保科技有限公司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山东天海新材料工程有限公司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济南鑫箭电机有限公司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济南鑫顺源包装有限公司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山东星斗智能设备有限公司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山东一然环保科技有限公司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济南鑫光试验机制造有限公司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章丘市宝华锻造有限公司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山东世纪鑫峰建筑科技有限公司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济南天马泰山石材有限公司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山东绿邦作物科学股份有限公司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山东科芯电子有限公司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济南科盛电子有限公司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济南卓微电子有限公司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济南萨博特种汽车有限公司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济南大自然新材料有限公司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秦恒建设科技有限公司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山东真旺包装材料有限公司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山东旺旺食品有限公司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山东大旺食品有限公司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山东盈和新材料科技有限公司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山东欧锐激光科技有限公司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济南兴田塑胶有限公司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山东豪克华光联合发展有限公司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济南富华瑞达机械股份有限公司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山东华控自动化设备有限公司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山东济南巧媳妇食品有限公司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山东万和通物流科技有限公司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山东亚鑫华数控设备有限公司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济南市莱芜福泉橡胶有限公司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山东正泰电缆有限公司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山东山歌食品科技股份有限公司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山东晨熙智能科技有限公司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山东大侨发股份有限公司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br/>
              <w:t>山东黑旋风锯业有限公司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山东连云装配式建筑科技有限公司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山东能源重装集团莱芜装备制造有限公司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莱芜连云玻璃股份有限公司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山东奔速电梯股份有限公司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山东帅龙衬布科技有限公司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山东固丝德夫金属制品有限公司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山东汶河新材料有限公司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维达纸业（山东）有限公司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山东阳光电力有限公司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山东茂盛管业有限公司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山东泰莱电气股份有限公司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山东九佳紧固件股份有限公司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山东九龙新材料有限公司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玫德集团有限公司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济南实达紧固件有限公司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平阴广汇铝业有限公司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济南迈克阀门科技有限公司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济南迈科管道科技有限公司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济南德洋特种气体有限公司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济南振威安全技术发展有限公司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创意银航（山东）技术有限公司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济南西格玛数控设备有限公司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山东创伟外墙保温材料集团有限公司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济南华信自动化工程有限公司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山东华宁电伴热科技有限公司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济南法瑞钠焊接器材股份有限公司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济南德洋低温科技有限公司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山东温声玻璃科技股份有限公司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华熙生物科技股份有限公司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山东万博科技股份有限公司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山东鲁信天一印务有限公司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山东鲁能控制工程有限公司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山东宏岳重工科技有限公司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山东小鸭集团小家电有限公司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济南老来寿生物集团股份有限公司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山东深蓝机器股份有限公司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山东华天电子科技有限公司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赛克赛斯生物科技股份有限公司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济南海德热工有限公司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朗朗教育科技股份有限公司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山东小鸭冷链有限公司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中电装备山东电子有限公司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济南品脉数控设备有限公司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山东镭鸣数控激光装备有限公司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山东众海智能科技有限公司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济南金威刻科技发展有限公司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山东琦泉能源科技有限公司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山东桑乐集团有限公司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山东华天电气有限公司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山东华天科技集团股份有限公司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山东华宸高压容器集团有限公司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济南中维世纪科技有限公司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济南邦德激光股份有限公司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山东科华电力技术有限公司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济南高盛物流有限公司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和远智能科技股份有限公司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山东福瑞达生物股份有限公司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 xml:space="preserve">山东恒瑞德电力设备有限公司 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济南快克广宣数控机械有限公司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济南先达化工科技有限公司</w:t>
            </w:r>
          </w:p>
        </w:tc>
      </w:tr>
      <w:tr w:rsidR="008569DA" w:rsidRPr="00736756" w:rsidTr="00736756">
        <w:tc>
          <w:tcPr>
            <w:tcW w:w="988" w:type="dxa"/>
            <w:vAlign w:val="center"/>
          </w:tcPr>
          <w:p w:rsidR="008569DA" w:rsidRPr="00736756" w:rsidRDefault="008569DA" w:rsidP="00836E6A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402" w:type="dxa"/>
            <w:vAlign w:val="center"/>
          </w:tcPr>
          <w:p w:rsidR="008569DA" w:rsidRPr="00736756" w:rsidRDefault="008569DA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8569DA" w:rsidRPr="00736756" w:rsidRDefault="008569DA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 xml:space="preserve">济南百博生物技术股份有限公司  </w:t>
            </w:r>
          </w:p>
        </w:tc>
      </w:tr>
      <w:tr w:rsidR="00736756" w:rsidRPr="00736756" w:rsidTr="00736756">
        <w:tc>
          <w:tcPr>
            <w:tcW w:w="988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15</w:t>
            </w:r>
            <w:r w:rsidR="008569DA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36756" w:rsidRPr="00736756" w:rsidRDefault="00736756" w:rsidP="00736756">
            <w:pPr>
              <w:spacing w:line="400" w:lineRule="exact"/>
              <w:rPr>
                <w:rFonts w:ascii="FangSong_GB2312" w:eastAsia="FangSong_GB2312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sz w:val="24"/>
                <w:szCs w:val="24"/>
              </w:rPr>
              <w:t>“两化”融合管理体系贯标</w:t>
            </w:r>
          </w:p>
        </w:tc>
        <w:tc>
          <w:tcPr>
            <w:tcW w:w="4536" w:type="dxa"/>
            <w:vAlign w:val="center"/>
          </w:tcPr>
          <w:p w:rsidR="00736756" w:rsidRPr="00736756" w:rsidRDefault="00736756" w:rsidP="00736756">
            <w:pPr>
              <w:spacing w:line="400" w:lineRule="exact"/>
              <w:jc w:val="center"/>
              <w:rPr>
                <w:rFonts w:ascii="FangSong_GB2312" w:eastAsia="FangSong_GB2312"/>
                <w:color w:val="000000"/>
                <w:sz w:val="24"/>
                <w:szCs w:val="24"/>
              </w:rPr>
            </w:pPr>
            <w:r w:rsidRPr="00736756">
              <w:rPr>
                <w:rFonts w:ascii="FangSong_GB2312" w:eastAsia="FangSong_GB2312" w:hint="eastAsia"/>
                <w:color w:val="000000"/>
                <w:sz w:val="24"/>
                <w:szCs w:val="24"/>
              </w:rPr>
              <w:t>德泰建设有限公司</w:t>
            </w:r>
          </w:p>
        </w:tc>
      </w:tr>
    </w:tbl>
    <w:p w:rsidR="006558A2" w:rsidRDefault="006558A2" w:rsidP="006558A2">
      <w:pPr>
        <w:spacing w:line="560" w:lineRule="exact"/>
        <w:rPr>
          <w:rFonts w:ascii="FangSong_GB2312" w:eastAsia="FangSong_GB2312"/>
          <w:sz w:val="32"/>
          <w:szCs w:val="32"/>
        </w:rPr>
      </w:pPr>
    </w:p>
    <w:p w:rsidR="006558A2" w:rsidRPr="006558A2" w:rsidRDefault="006558A2" w:rsidP="006558A2">
      <w:pPr>
        <w:spacing w:line="560" w:lineRule="exact"/>
        <w:rPr>
          <w:rFonts w:ascii="FangSong_GB2312" w:eastAsia="FangSong_GB2312"/>
          <w:sz w:val="32"/>
          <w:szCs w:val="32"/>
        </w:rPr>
      </w:pPr>
    </w:p>
    <w:sectPr w:rsidR="006558A2" w:rsidRPr="006558A2" w:rsidSect="006558A2">
      <w:pgSz w:w="11906" w:h="16838" w:code="9"/>
      <w:pgMar w:top="2098" w:right="1474" w:bottom="1985" w:left="1588" w:header="851" w:footer="992" w:gutter="0"/>
      <w:cols w:space="425"/>
      <w:docGrid w:type="linesAndChar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15" w:rsidRDefault="00422015" w:rsidP="00BD7219">
      <w:r>
        <w:separator/>
      </w:r>
    </w:p>
  </w:endnote>
  <w:endnote w:type="continuationSeparator" w:id="0">
    <w:p w:rsidR="00422015" w:rsidRDefault="00422015" w:rsidP="00BD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SimHei">
    <w:altName w:val="黑体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15" w:rsidRDefault="00422015" w:rsidP="00BD7219">
      <w:r>
        <w:separator/>
      </w:r>
    </w:p>
  </w:footnote>
  <w:footnote w:type="continuationSeparator" w:id="0">
    <w:p w:rsidR="00422015" w:rsidRDefault="00422015" w:rsidP="00BD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HorizontalSpacing w:val="105"/>
  <w:drawingGridVerticalSpacing w:val="28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4A3"/>
    <w:rsid w:val="00086D78"/>
    <w:rsid w:val="0012745E"/>
    <w:rsid w:val="002E69E8"/>
    <w:rsid w:val="003452B2"/>
    <w:rsid w:val="00422015"/>
    <w:rsid w:val="004F0160"/>
    <w:rsid w:val="005D4D30"/>
    <w:rsid w:val="00614901"/>
    <w:rsid w:val="006558A2"/>
    <w:rsid w:val="00736756"/>
    <w:rsid w:val="008569DA"/>
    <w:rsid w:val="00AB510B"/>
    <w:rsid w:val="00BD7219"/>
    <w:rsid w:val="00BF6E56"/>
    <w:rsid w:val="00D144A3"/>
    <w:rsid w:val="00D27A8E"/>
    <w:rsid w:val="00D919AA"/>
    <w:rsid w:val="00F077C8"/>
    <w:rsid w:val="00FC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219"/>
    <w:rPr>
      <w:sz w:val="18"/>
      <w:szCs w:val="18"/>
    </w:rPr>
  </w:style>
  <w:style w:type="table" w:styleId="a5">
    <w:name w:val="Table Grid"/>
    <w:basedOn w:val="a1"/>
    <w:uiPriority w:val="39"/>
    <w:rsid w:val="00BD7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GICI JI(纪广翠)</dc:creator>
  <cp:keywords/>
  <dc:description/>
  <cp:lastModifiedBy>xbany</cp:lastModifiedBy>
  <cp:revision>10</cp:revision>
  <dcterms:created xsi:type="dcterms:W3CDTF">2019-11-18T06:23:00Z</dcterms:created>
  <dcterms:modified xsi:type="dcterms:W3CDTF">2021-09-08T01:43:00Z</dcterms:modified>
</cp:coreProperties>
</file>