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C2E3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3132A61D">
      <w:pPr>
        <w:pStyle w:val="2"/>
        <w:rPr>
          <w:rFonts w:hint="eastAsia"/>
        </w:rPr>
      </w:pPr>
    </w:p>
    <w:p w14:paraId="7D0E6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2D73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年度5G基站建设和5G基站直供电</w:t>
      </w:r>
    </w:p>
    <w:p w14:paraId="25472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改造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项目资金奖励名单</w:t>
      </w:r>
    </w:p>
    <w:p w14:paraId="6C14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5G基站直供电改造申报项目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bookmarkEnd w:id="0"/>
    <w:tbl>
      <w:tblPr>
        <w:tblStyle w:val="6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327"/>
        <w:gridCol w:w="3373"/>
        <w:gridCol w:w="1962"/>
      </w:tblGrid>
      <w:tr w14:paraId="342C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3AE4C9BB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327" w:type="dxa"/>
            <w:vAlign w:val="center"/>
          </w:tcPr>
          <w:p w14:paraId="4F66792A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3373" w:type="dxa"/>
            <w:vAlign w:val="center"/>
          </w:tcPr>
          <w:p w14:paraId="6E575C81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类型</w:t>
            </w:r>
          </w:p>
        </w:tc>
        <w:tc>
          <w:tcPr>
            <w:tcW w:w="1962" w:type="dxa"/>
            <w:vAlign w:val="center"/>
          </w:tcPr>
          <w:p w14:paraId="62FAB733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奖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补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额度</w:t>
            </w:r>
          </w:p>
          <w:p w14:paraId="6FD88E07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万元）</w:t>
            </w:r>
          </w:p>
        </w:tc>
      </w:tr>
      <w:tr w14:paraId="09D9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5ACB500A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3327" w:type="dxa"/>
            <w:vAlign w:val="center"/>
          </w:tcPr>
          <w:p w14:paraId="25E12FD2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"http://www.baidu.com/link?url=YSPIbovlxzJCYnSXwkTW5y3IRCZLheGx4fSjWdv1WYDK-PCqw0P_TyW29FQOhnN5cTTxA-nxxnIs3MWnb1EQe4lDhUjxlwzTqLvrsZbxOQe"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中国铁塔股份有限公司济南市分公司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3373" w:type="dxa"/>
            <w:vAlign w:val="center"/>
          </w:tcPr>
          <w:p w14:paraId="34748689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5G基站直供电改造</w:t>
            </w:r>
          </w:p>
        </w:tc>
        <w:tc>
          <w:tcPr>
            <w:tcW w:w="1962" w:type="dxa"/>
            <w:vAlign w:val="center"/>
          </w:tcPr>
          <w:p w14:paraId="774DEEBD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200</w:t>
            </w:r>
          </w:p>
        </w:tc>
      </w:tr>
      <w:tr w14:paraId="26FB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618E2372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3327" w:type="dxa"/>
            <w:vAlign w:val="center"/>
          </w:tcPr>
          <w:p w14:paraId="1B52251B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"http://www.baidu.com/link?url=4Z1ZGDieoVrQiMAtsqQ--EKXImpB36MW3a6eprinvSG1spGmHDFzGLJExPibW138m4UohQXdvfV6rt-OCOtjma"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中国移动通信集团山东有限公司济南分公司 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3373" w:type="dxa"/>
            <w:vAlign w:val="center"/>
          </w:tcPr>
          <w:p w14:paraId="10E01C2C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5G基站直供电改造</w:t>
            </w:r>
          </w:p>
        </w:tc>
        <w:tc>
          <w:tcPr>
            <w:tcW w:w="1962" w:type="dxa"/>
            <w:vAlign w:val="center"/>
          </w:tcPr>
          <w:p w14:paraId="6049A27E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200</w:t>
            </w:r>
          </w:p>
        </w:tc>
      </w:tr>
      <w:tr w14:paraId="0465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7960F083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3327" w:type="dxa"/>
            <w:vAlign w:val="center"/>
          </w:tcPr>
          <w:p w14:paraId="031DA587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"http://www.baidu.com/link?url=1eye7URV64f7iWQhqHwwaBk6FdrnaKRhPRqRsGp3K_EG8InmTEWnTjCoKjR2O55r_P5mOBJTSkRQ0CLSnZ7MUq"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中国联合网络通信有限公司济南市分公司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3373" w:type="dxa"/>
            <w:vAlign w:val="center"/>
          </w:tcPr>
          <w:p w14:paraId="5D24B94E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5G基站直供电改造</w:t>
            </w:r>
          </w:p>
        </w:tc>
        <w:tc>
          <w:tcPr>
            <w:tcW w:w="1962" w:type="dxa"/>
            <w:vAlign w:val="center"/>
          </w:tcPr>
          <w:p w14:paraId="1BF33E7E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48.95</w:t>
            </w:r>
          </w:p>
        </w:tc>
      </w:tr>
      <w:tr w14:paraId="6C8C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326D3C5E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3327" w:type="dxa"/>
            <w:vAlign w:val="center"/>
          </w:tcPr>
          <w:p w14:paraId="76659D2D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中国电信股份有限公司济南分公司</w:t>
            </w:r>
          </w:p>
        </w:tc>
        <w:tc>
          <w:tcPr>
            <w:tcW w:w="3373" w:type="dxa"/>
            <w:vAlign w:val="center"/>
          </w:tcPr>
          <w:p w14:paraId="167937FF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5G基站直供电改造</w:t>
            </w:r>
          </w:p>
        </w:tc>
        <w:tc>
          <w:tcPr>
            <w:tcW w:w="1962" w:type="dxa"/>
            <w:vAlign w:val="center"/>
          </w:tcPr>
          <w:p w14:paraId="0BB064FC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4.87</w:t>
            </w:r>
          </w:p>
        </w:tc>
      </w:tr>
      <w:tr w14:paraId="7FDEC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695" w:type="dxa"/>
            <w:gridSpan w:val="3"/>
            <w:vAlign w:val="center"/>
          </w:tcPr>
          <w:p w14:paraId="7C07B71F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1962" w:type="dxa"/>
            <w:vAlign w:val="center"/>
          </w:tcPr>
          <w:p w14:paraId="646F348F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453.82</w:t>
            </w:r>
          </w:p>
        </w:tc>
      </w:tr>
    </w:tbl>
    <w:p w14:paraId="653007EA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jI0YjczY2RiNjhmNjFjZjE4ODNjZjNiZmVjNjUifQ=="/>
  </w:docVars>
  <w:rsids>
    <w:rsidRoot w:val="388E13AD"/>
    <w:rsid w:val="00C60160"/>
    <w:rsid w:val="092E7BB3"/>
    <w:rsid w:val="0B2E5519"/>
    <w:rsid w:val="0E987BC5"/>
    <w:rsid w:val="18450DE4"/>
    <w:rsid w:val="1A992E30"/>
    <w:rsid w:val="1D1E4CCF"/>
    <w:rsid w:val="22AA3280"/>
    <w:rsid w:val="25E1401B"/>
    <w:rsid w:val="2C7B70B3"/>
    <w:rsid w:val="34643066"/>
    <w:rsid w:val="388E13AD"/>
    <w:rsid w:val="39345D68"/>
    <w:rsid w:val="3F982986"/>
    <w:rsid w:val="3FCB34E6"/>
    <w:rsid w:val="43C755E8"/>
    <w:rsid w:val="55943798"/>
    <w:rsid w:val="576F0018"/>
    <w:rsid w:val="5B755741"/>
    <w:rsid w:val="5E3C3858"/>
    <w:rsid w:val="64A323C5"/>
    <w:rsid w:val="65790561"/>
    <w:rsid w:val="663812EA"/>
    <w:rsid w:val="747F2BF4"/>
    <w:rsid w:val="7B86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61"/>
      <w:szCs w:val="6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583</Characters>
  <Lines>0</Lines>
  <Paragraphs>0</Paragraphs>
  <TotalTime>19</TotalTime>
  <ScaleCrop>false</ScaleCrop>
  <LinksUpToDate>false</LinksUpToDate>
  <CharactersWithSpaces>609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2022-11-21T07:02:00Z</dcterms:created>
  <dc:creator>孙斐斐</dc:creator>
  <cp:lastModifiedBy>姚昱轩</cp:lastModifiedBy>
  <cp:lastPrinted>2024-12-16T07:08:00Z</cp:lastPrinted>
  <dcterms:modified xsi:type="dcterms:W3CDTF">2024-12-16T08:48:08Z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B20157B097C24808A976D017F9C43776_13</vt:lpwstr>
  </property>
</Properties>
</file>