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038A8" w14:textId="43ECEAD6" w:rsidR="00175D76" w:rsidRPr="00FE2D48" w:rsidRDefault="00175D76" w:rsidP="00347D0D">
      <w:pPr>
        <w:spacing w:line="560" w:lineRule="exact"/>
        <w:rPr>
          <w:rFonts w:ascii="楷体_GB2312" w:eastAsia="楷体_GB2312" w:hAnsi="楷体" w:cs="黑体"/>
          <w:sz w:val="32"/>
          <w:szCs w:val="32"/>
        </w:rPr>
      </w:pPr>
      <w:r w:rsidRPr="00FE2D48">
        <w:rPr>
          <w:rFonts w:ascii="楷体_GB2312" w:eastAsia="楷体_GB2312" w:hAnsi="楷体" w:cs="黑体" w:hint="eastAsia"/>
          <w:sz w:val="32"/>
          <w:szCs w:val="32"/>
        </w:rPr>
        <w:t>附件2</w:t>
      </w:r>
    </w:p>
    <w:p w14:paraId="00625796" w14:textId="79AD4DF4" w:rsidR="00EC0883" w:rsidRPr="00FE2D48" w:rsidRDefault="00175D76" w:rsidP="00281105">
      <w:pPr>
        <w:tabs>
          <w:tab w:val="left" w:pos="0"/>
        </w:tabs>
        <w:autoSpaceDE w:val="0"/>
        <w:autoSpaceDN w:val="0"/>
        <w:adjustRightInd w:val="0"/>
        <w:spacing w:afterLines="100" w:after="312" w:line="560" w:lineRule="exact"/>
        <w:jc w:val="center"/>
        <w:outlineLvl w:val="0"/>
        <w:rPr>
          <w:rFonts w:ascii="FZXiaoBiaoSong-B05" w:eastAsia="FZXiaoBiaoSong-B05" w:hAnsi="黑体"/>
          <w:kern w:val="0"/>
          <w:sz w:val="40"/>
          <w:szCs w:val="40"/>
          <w:lang w:val="zh-CN" w:bidi="th-TH"/>
        </w:rPr>
      </w:pPr>
      <w:r w:rsidRPr="00FE2D48">
        <w:rPr>
          <w:rFonts w:ascii="FZXiaoBiaoSong-B05" w:eastAsia="FZXiaoBiaoSong-B05" w:hAnsi="黑体" w:hint="eastAsia"/>
          <w:kern w:val="0"/>
          <w:sz w:val="40"/>
          <w:szCs w:val="40"/>
          <w:lang w:val="zh-CN" w:bidi="th-TH"/>
        </w:rPr>
        <w:t>2019年济南市工业互联网应用创新示范储备</w:t>
      </w:r>
      <w:r w:rsidR="00FB14D6" w:rsidRPr="00FE2D48">
        <w:rPr>
          <w:rFonts w:ascii="FZXiaoBiaoSong-B05" w:eastAsia="FZXiaoBiaoSong-B05" w:hAnsi="黑体" w:hint="eastAsia"/>
          <w:kern w:val="0"/>
          <w:sz w:val="40"/>
          <w:szCs w:val="40"/>
          <w:lang w:val="zh-CN" w:bidi="th-TH"/>
        </w:rPr>
        <w:t>项目</w:t>
      </w:r>
      <w:r w:rsidR="00671E8F" w:rsidRPr="00FE2D48">
        <w:rPr>
          <w:rFonts w:ascii="FZXiaoBiaoSong-B05" w:eastAsia="FZXiaoBiaoSong-B05" w:hAnsi="黑体" w:hint="eastAsia"/>
          <w:kern w:val="0"/>
          <w:sz w:val="40"/>
          <w:szCs w:val="40"/>
          <w:lang w:val="zh-CN" w:bidi="th-TH"/>
        </w:rPr>
        <w:t>库</w:t>
      </w:r>
    </w:p>
    <w:tbl>
      <w:tblPr>
        <w:tblW w:w="13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4466"/>
        <w:gridCol w:w="6428"/>
        <w:gridCol w:w="1864"/>
      </w:tblGrid>
      <w:tr w:rsidR="0034472E" w14:paraId="1284ED47" w14:textId="77777777" w:rsidTr="00281105">
        <w:trPr>
          <w:trHeight w:val="567"/>
          <w:jc w:val="center"/>
        </w:trPr>
        <w:tc>
          <w:tcPr>
            <w:tcW w:w="827" w:type="dxa"/>
            <w:vAlign w:val="center"/>
          </w:tcPr>
          <w:p w14:paraId="57C6B842" w14:textId="77777777" w:rsidR="0034472E" w:rsidRDefault="0034472E" w:rsidP="008B6CC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466" w:type="dxa"/>
            <w:vAlign w:val="center"/>
          </w:tcPr>
          <w:p w14:paraId="3CF9405D" w14:textId="77777777" w:rsidR="0034472E" w:rsidRDefault="0034472E" w:rsidP="008B6CC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6428" w:type="dxa"/>
            <w:vAlign w:val="center"/>
          </w:tcPr>
          <w:p w14:paraId="4126F28C" w14:textId="77777777" w:rsidR="0034472E" w:rsidRDefault="0034472E" w:rsidP="008B6CC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864" w:type="dxa"/>
            <w:vAlign w:val="center"/>
          </w:tcPr>
          <w:p w14:paraId="713ED52C" w14:textId="186DAD1C" w:rsidR="0034472E" w:rsidRDefault="0034472E" w:rsidP="0034472E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示范项目领域</w:t>
            </w:r>
          </w:p>
        </w:tc>
      </w:tr>
      <w:tr w:rsidR="00B53A81" w14:paraId="49530560" w14:textId="77777777" w:rsidTr="00281105">
        <w:trPr>
          <w:trHeight w:val="567"/>
          <w:jc w:val="center"/>
        </w:trPr>
        <w:tc>
          <w:tcPr>
            <w:tcW w:w="827" w:type="dxa"/>
            <w:vAlign w:val="center"/>
          </w:tcPr>
          <w:p w14:paraId="108F6CAD" w14:textId="0B745984" w:rsidR="00B53A81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4466" w:type="dxa"/>
            <w:vAlign w:val="center"/>
          </w:tcPr>
          <w:p w14:paraId="2B9DC94D" w14:textId="15D160ED" w:rsidR="00B53A81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山东九佳紧固件股份有限公司</w:t>
            </w:r>
          </w:p>
        </w:tc>
        <w:tc>
          <w:tcPr>
            <w:tcW w:w="6428" w:type="dxa"/>
            <w:vAlign w:val="center"/>
          </w:tcPr>
          <w:p w14:paraId="5F404B37" w14:textId="1C801DDF" w:rsidR="00B53A81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九佳紧固件数字化透明工厂（D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FMS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系统）</w:t>
            </w:r>
          </w:p>
        </w:tc>
        <w:tc>
          <w:tcPr>
            <w:tcW w:w="1864" w:type="dxa"/>
            <w:vMerge w:val="restart"/>
            <w:vAlign w:val="center"/>
          </w:tcPr>
          <w:p w14:paraId="40925851" w14:textId="3799C787" w:rsidR="00B53A81" w:rsidRPr="00AD73E0" w:rsidRDefault="00B53A81" w:rsidP="00B53A81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D73E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网络</w:t>
            </w:r>
          </w:p>
        </w:tc>
      </w:tr>
      <w:tr w:rsidR="00B53A81" w14:paraId="4173FFB4" w14:textId="77777777" w:rsidTr="00281105">
        <w:trPr>
          <w:trHeight w:val="567"/>
          <w:jc w:val="center"/>
        </w:trPr>
        <w:tc>
          <w:tcPr>
            <w:tcW w:w="827" w:type="dxa"/>
            <w:vAlign w:val="center"/>
          </w:tcPr>
          <w:p w14:paraId="446B2887" w14:textId="11E4CD07" w:rsidR="00B53A81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4466" w:type="dxa"/>
            <w:vAlign w:val="center"/>
          </w:tcPr>
          <w:p w14:paraId="5DFEAA11" w14:textId="207DC1C2" w:rsidR="00B53A81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齐鲁制药有限公司</w:t>
            </w:r>
          </w:p>
        </w:tc>
        <w:tc>
          <w:tcPr>
            <w:tcW w:w="6428" w:type="dxa"/>
            <w:vAlign w:val="center"/>
          </w:tcPr>
          <w:p w14:paraId="0DCF4504" w14:textId="137EF610" w:rsidR="00B53A81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动力智能控制及能源管理系统项目</w:t>
            </w:r>
          </w:p>
        </w:tc>
        <w:tc>
          <w:tcPr>
            <w:tcW w:w="1864" w:type="dxa"/>
            <w:vMerge/>
            <w:vAlign w:val="center"/>
          </w:tcPr>
          <w:p w14:paraId="63976113" w14:textId="6203B2BE" w:rsidR="00B53A81" w:rsidRPr="00AD73E0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53A81" w14:paraId="114A737F" w14:textId="77777777" w:rsidTr="00AF6CF0">
        <w:trPr>
          <w:trHeight w:val="567"/>
          <w:jc w:val="center"/>
        </w:trPr>
        <w:tc>
          <w:tcPr>
            <w:tcW w:w="827" w:type="dxa"/>
          </w:tcPr>
          <w:p w14:paraId="6A935CC8" w14:textId="1B0AEEF8" w:rsidR="00B53A81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53A8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466" w:type="dxa"/>
          </w:tcPr>
          <w:p w14:paraId="325B4D08" w14:textId="4CE94E94" w:rsidR="00B53A81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53A81">
              <w:rPr>
                <w:rFonts w:ascii="仿宋_GB2312" w:eastAsia="仿宋_GB2312" w:hAnsi="仿宋_GB2312" w:cs="仿宋_GB2312"/>
                <w:sz w:val="24"/>
                <w:szCs w:val="24"/>
              </w:rPr>
              <w:t>山东泰山钢铁集团有限公司</w:t>
            </w:r>
          </w:p>
        </w:tc>
        <w:tc>
          <w:tcPr>
            <w:tcW w:w="6428" w:type="dxa"/>
          </w:tcPr>
          <w:p w14:paraId="73A706B7" w14:textId="2D785477" w:rsidR="00B53A81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53A81">
              <w:rPr>
                <w:rFonts w:ascii="仿宋_GB2312" w:eastAsia="仿宋_GB2312" w:hAnsi="仿宋_GB2312" w:cs="仿宋_GB2312"/>
                <w:sz w:val="24"/>
                <w:szCs w:val="24"/>
              </w:rPr>
              <w:t>钢铁行业5G+工业互联网示范应用</w:t>
            </w:r>
          </w:p>
        </w:tc>
        <w:tc>
          <w:tcPr>
            <w:tcW w:w="1864" w:type="dxa"/>
            <w:vMerge/>
          </w:tcPr>
          <w:p w14:paraId="69B9A060" w14:textId="08346A4C" w:rsidR="00B53A81" w:rsidRPr="00AD73E0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71243" w14:paraId="7D2EC313" w14:textId="77777777" w:rsidTr="00281105">
        <w:trPr>
          <w:trHeight w:val="567"/>
          <w:jc w:val="center"/>
        </w:trPr>
        <w:tc>
          <w:tcPr>
            <w:tcW w:w="827" w:type="dxa"/>
            <w:vAlign w:val="center"/>
          </w:tcPr>
          <w:p w14:paraId="271DF48A" w14:textId="08182FAC" w:rsidR="00771243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466" w:type="dxa"/>
            <w:vAlign w:val="center"/>
          </w:tcPr>
          <w:p w14:paraId="433B217B" w14:textId="4A94D703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山东奥太电气有限公司</w:t>
            </w:r>
          </w:p>
        </w:tc>
        <w:tc>
          <w:tcPr>
            <w:tcW w:w="6428" w:type="dxa"/>
            <w:vAlign w:val="center"/>
          </w:tcPr>
          <w:p w14:paraId="4E80533C" w14:textId="4B097245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基于工业互联网平台的智能焊接云系统</w:t>
            </w:r>
          </w:p>
        </w:tc>
        <w:tc>
          <w:tcPr>
            <w:tcW w:w="1864" w:type="dxa"/>
            <w:vMerge w:val="restart"/>
            <w:vAlign w:val="center"/>
          </w:tcPr>
          <w:p w14:paraId="2C05FFB0" w14:textId="44719549" w:rsidR="00771243" w:rsidRPr="00AD73E0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D73E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平台</w:t>
            </w:r>
          </w:p>
        </w:tc>
      </w:tr>
      <w:tr w:rsidR="00771243" w14:paraId="13B10FFC" w14:textId="77777777" w:rsidTr="00281105">
        <w:trPr>
          <w:trHeight w:val="567"/>
          <w:jc w:val="center"/>
        </w:trPr>
        <w:tc>
          <w:tcPr>
            <w:tcW w:w="827" w:type="dxa"/>
            <w:vAlign w:val="center"/>
          </w:tcPr>
          <w:p w14:paraId="790A5000" w14:textId="772D2FE1" w:rsidR="00771243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466" w:type="dxa"/>
            <w:vAlign w:val="center"/>
          </w:tcPr>
          <w:p w14:paraId="1BAC01F8" w14:textId="36BB0840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和远智能科技股份有限公司</w:t>
            </w:r>
          </w:p>
        </w:tc>
        <w:tc>
          <w:tcPr>
            <w:tcW w:w="6428" w:type="dxa"/>
            <w:vAlign w:val="center"/>
          </w:tcPr>
          <w:p w14:paraId="30D44536" w14:textId="40385B31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基于新一代物联网的智能用电一体化平台</w:t>
            </w:r>
          </w:p>
        </w:tc>
        <w:tc>
          <w:tcPr>
            <w:tcW w:w="1864" w:type="dxa"/>
            <w:vMerge/>
            <w:vAlign w:val="center"/>
          </w:tcPr>
          <w:p w14:paraId="5A6FF258" w14:textId="4EAF0749" w:rsidR="00771243" w:rsidRPr="00AD73E0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71243" w14:paraId="28261601" w14:textId="77777777" w:rsidTr="00281105">
        <w:trPr>
          <w:trHeight w:val="567"/>
          <w:jc w:val="center"/>
        </w:trPr>
        <w:tc>
          <w:tcPr>
            <w:tcW w:w="827" w:type="dxa"/>
            <w:vAlign w:val="center"/>
          </w:tcPr>
          <w:p w14:paraId="144D4244" w14:textId="6638F70F" w:rsidR="00771243" w:rsidRDefault="00B53A81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4466" w:type="dxa"/>
            <w:vAlign w:val="center"/>
          </w:tcPr>
          <w:p w14:paraId="72F3F135" w14:textId="25394D6F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山东龙威互联网科技有限公司</w:t>
            </w:r>
          </w:p>
        </w:tc>
        <w:tc>
          <w:tcPr>
            <w:tcW w:w="6428" w:type="dxa"/>
            <w:vAlign w:val="center"/>
          </w:tcPr>
          <w:p w14:paraId="13797B89" w14:textId="5527E897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</w:t>
            </w:r>
            <w:r w:rsidR="005B052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智造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工业互联网平台</w:t>
            </w:r>
          </w:p>
        </w:tc>
        <w:tc>
          <w:tcPr>
            <w:tcW w:w="1864" w:type="dxa"/>
            <w:vMerge/>
            <w:vAlign w:val="center"/>
          </w:tcPr>
          <w:p w14:paraId="36850538" w14:textId="3377DA6A" w:rsidR="00771243" w:rsidRPr="00AD73E0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71243" w14:paraId="41D0A06A" w14:textId="77777777" w:rsidTr="00281105">
        <w:trPr>
          <w:trHeight w:val="567"/>
          <w:jc w:val="center"/>
        </w:trPr>
        <w:tc>
          <w:tcPr>
            <w:tcW w:w="827" w:type="dxa"/>
            <w:vAlign w:val="center"/>
          </w:tcPr>
          <w:p w14:paraId="5039F498" w14:textId="7C84BF3E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4466" w:type="dxa"/>
            <w:vAlign w:val="center"/>
          </w:tcPr>
          <w:p w14:paraId="5A695E02" w14:textId="07D545E9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济南纵向软件有限公司</w:t>
            </w:r>
          </w:p>
        </w:tc>
        <w:tc>
          <w:tcPr>
            <w:tcW w:w="6428" w:type="dxa"/>
            <w:vAlign w:val="center"/>
          </w:tcPr>
          <w:p w14:paraId="1748570F" w14:textId="1BE7C2E7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Hlk31621700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基于安全管控的风电场生产运维一体化平台项目</w:t>
            </w:r>
            <w:bookmarkEnd w:id="0"/>
          </w:p>
        </w:tc>
        <w:tc>
          <w:tcPr>
            <w:tcW w:w="1864" w:type="dxa"/>
            <w:vMerge w:val="restart"/>
            <w:vAlign w:val="center"/>
          </w:tcPr>
          <w:p w14:paraId="4D40963E" w14:textId="252CE7CB" w:rsidR="00771243" w:rsidRPr="00AD73E0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D73E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融合应用</w:t>
            </w:r>
          </w:p>
        </w:tc>
      </w:tr>
      <w:tr w:rsidR="00771243" w14:paraId="52B64FFD" w14:textId="77777777" w:rsidTr="00281105">
        <w:trPr>
          <w:trHeight w:val="567"/>
          <w:jc w:val="center"/>
        </w:trPr>
        <w:tc>
          <w:tcPr>
            <w:tcW w:w="827" w:type="dxa"/>
            <w:vAlign w:val="center"/>
          </w:tcPr>
          <w:p w14:paraId="7A0A221A" w14:textId="03E59380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4466" w:type="dxa"/>
            <w:vAlign w:val="center"/>
          </w:tcPr>
          <w:p w14:paraId="71CB4A23" w14:textId="753F07D9" w:rsidR="00771243" w:rsidRP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7124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山东万腾电子科技有限公司</w:t>
            </w:r>
          </w:p>
        </w:tc>
        <w:tc>
          <w:tcPr>
            <w:tcW w:w="6428" w:type="dxa"/>
            <w:vAlign w:val="center"/>
          </w:tcPr>
          <w:p w14:paraId="1EE802F3" w14:textId="0E1D06F9" w:rsidR="00771243" w:rsidRP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7124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基于工业互联网平台的半导体封测设备智联管控系统</w:t>
            </w:r>
          </w:p>
        </w:tc>
        <w:tc>
          <w:tcPr>
            <w:tcW w:w="1864" w:type="dxa"/>
            <w:vMerge/>
            <w:vAlign w:val="center"/>
          </w:tcPr>
          <w:p w14:paraId="45C5DCD9" w14:textId="2A10BEA8" w:rsidR="00771243" w:rsidRPr="00AD73E0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71243" w14:paraId="36F59D18" w14:textId="77777777" w:rsidTr="00281105">
        <w:trPr>
          <w:trHeight w:val="567"/>
          <w:jc w:val="center"/>
        </w:trPr>
        <w:tc>
          <w:tcPr>
            <w:tcW w:w="827" w:type="dxa"/>
            <w:vAlign w:val="center"/>
          </w:tcPr>
          <w:p w14:paraId="11020793" w14:textId="6C6CFF8C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4466" w:type="dxa"/>
            <w:vAlign w:val="center"/>
          </w:tcPr>
          <w:p w14:paraId="308C8186" w14:textId="422B7F06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山东麦港数据系统有限公司</w:t>
            </w:r>
          </w:p>
        </w:tc>
        <w:tc>
          <w:tcPr>
            <w:tcW w:w="6428" w:type="dxa"/>
            <w:vAlign w:val="center"/>
          </w:tcPr>
          <w:p w14:paraId="1951C78D" w14:textId="19B4D9CE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铁路工务设备维护管理分析决策系统</w:t>
            </w:r>
          </w:p>
        </w:tc>
        <w:tc>
          <w:tcPr>
            <w:tcW w:w="1864" w:type="dxa"/>
            <w:vMerge/>
            <w:vAlign w:val="center"/>
          </w:tcPr>
          <w:p w14:paraId="716125D7" w14:textId="3D1D59F4" w:rsidR="00771243" w:rsidRPr="00AD73E0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71243" w14:paraId="4C739B5D" w14:textId="77777777" w:rsidTr="00281105">
        <w:trPr>
          <w:trHeight w:val="567"/>
          <w:jc w:val="center"/>
        </w:trPr>
        <w:tc>
          <w:tcPr>
            <w:tcW w:w="827" w:type="dxa"/>
            <w:vAlign w:val="center"/>
          </w:tcPr>
          <w:p w14:paraId="05370A96" w14:textId="4752AE23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10</w:t>
            </w:r>
          </w:p>
        </w:tc>
        <w:tc>
          <w:tcPr>
            <w:tcW w:w="4466" w:type="dxa"/>
            <w:vAlign w:val="center"/>
          </w:tcPr>
          <w:p w14:paraId="610C4595" w14:textId="05870069" w:rsidR="00771243" w:rsidRDefault="005D0F1A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D0F1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山东电工电气集团新能科</w:t>
            </w:r>
            <w:bookmarkStart w:id="1" w:name="_GoBack"/>
            <w:bookmarkEnd w:id="1"/>
            <w:r w:rsidRPr="005D0F1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技有限公司</w:t>
            </w:r>
          </w:p>
        </w:tc>
        <w:tc>
          <w:tcPr>
            <w:tcW w:w="6428" w:type="dxa"/>
            <w:vAlign w:val="center"/>
          </w:tcPr>
          <w:p w14:paraId="2ED64CD5" w14:textId="10312E66" w:rsidR="00771243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基于5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G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通信的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配电物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联网智能运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维解决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方案及示范应用</w:t>
            </w:r>
          </w:p>
        </w:tc>
        <w:tc>
          <w:tcPr>
            <w:tcW w:w="1864" w:type="dxa"/>
            <w:vMerge/>
            <w:vAlign w:val="center"/>
          </w:tcPr>
          <w:p w14:paraId="6E4E49D6" w14:textId="4EEEE03D" w:rsidR="00771243" w:rsidRPr="00AD73E0" w:rsidRDefault="00771243" w:rsidP="0077124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050B6BEE" w14:textId="7191F0BC" w:rsidR="0026541E" w:rsidRPr="000E21D1" w:rsidRDefault="0026541E" w:rsidP="00281105">
      <w:pPr>
        <w:rPr>
          <w:rFonts w:ascii="仿宋_GB2312" w:eastAsia="仿宋_GB2312" w:hAnsi="仿宋"/>
          <w:sz w:val="32"/>
          <w:szCs w:val="32"/>
        </w:rPr>
      </w:pPr>
    </w:p>
    <w:sectPr w:rsidR="0026541E" w:rsidRPr="000E21D1" w:rsidSect="005A1AA2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3CD61" w14:textId="77777777" w:rsidR="00C945E3" w:rsidRDefault="00C945E3" w:rsidP="000A6583">
      <w:r>
        <w:separator/>
      </w:r>
    </w:p>
  </w:endnote>
  <w:endnote w:type="continuationSeparator" w:id="0">
    <w:p w14:paraId="100DC114" w14:textId="77777777" w:rsidR="00C945E3" w:rsidRDefault="00C945E3" w:rsidP="000A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0118468"/>
      <w:docPartObj>
        <w:docPartGallery w:val="Page Numbers (Bottom of Page)"/>
        <w:docPartUnique/>
      </w:docPartObj>
    </w:sdtPr>
    <w:sdtEndPr/>
    <w:sdtContent>
      <w:p w14:paraId="71A839CF" w14:textId="76E56B7A" w:rsidR="0098113D" w:rsidRDefault="009811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D48" w:rsidRPr="00FE2D48">
          <w:rPr>
            <w:noProof/>
            <w:lang w:val="zh-CN"/>
          </w:rPr>
          <w:t>1</w:t>
        </w:r>
        <w:r>
          <w:fldChar w:fldCharType="end"/>
        </w:r>
      </w:p>
    </w:sdtContent>
  </w:sdt>
  <w:p w14:paraId="26D39ACB" w14:textId="77777777" w:rsidR="0098113D" w:rsidRDefault="009811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3CB11" w14:textId="77777777" w:rsidR="00C945E3" w:rsidRDefault="00C945E3" w:rsidP="000A6583">
      <w:r>
        <w:separator/>
      </w:r>
    </w:p>
  </w:footnote>
  <w:footnote w:type="continuationSeparator" w:id="0">
    <w:p w14:paraId="151B60C9" w14:textId="77777777" w:rsidR="00C945E3" w:rsidRDefault="00C945E3" w:rsidP="000A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E9"/>
    <w:rsid w:val="00017B2F"/>
    <w:rsid w:val="000431DB"/>
    <w:rsid w:val="00043B16"/>
    <w:rsid w:val="00073C8E"/>
    <w:rsid w:val="00096EF0"/>
    <w:rsid w:val="000A6583"/>
    <w:rsid w:val="000B28F7"/>
    <w:rsid w:val="000B7E14"/>
    <w:rsid w:val="000E21D1"/>
    <w:rsid w:val="000E47AB"/>
    <w:rsid w:val="00106875"/>
    <w:rsid w:val="001401CF"/>
    <w:rsid w:val="00171E60"/>
    <w:rsid w:val="00175D76"/>
    <w:rsid w:val="001B27C0"/>
    <w:rsid w:val="001F152F"/>
    <w:rsid w:val="00213441"/>
    <w:rsid w:val="002348B2"/>
    <w:rsid w:val="002567EB"/>
    <w:rsid w:val="0026541E"/>
    <w:rsid w:val="00281105"/>
    <w:rsid w:val="0030325A"/>
    <w:rsid w:val="0034472E"/>
    <w:rsid w:val="00347D0D"/>
    <w:rsid w:val="00363519"/>
    <w:rsid w:val="003E6C01"/>
    <w:rsid w:val="004030A5"/>
    <w:rsid w:val="00403A6D"/>
    <w:rsid w:val="004229C7"/>
    <w:rsid w:val="00476192"/>
    <w:rsid w:val="004C377E"/>
    <w:rsid w:val="004F362F"/>
    <w:rsid w:val="00595D79"/>
    <w:rsid w:val="005971DF"/>
    <w:rsid w:val="005A1AA2"/>
    <w:rsid w:val="005B0521"/>
    <w:rsid w:val="005D0F1A"/>
    <w:rsid w:val="005F12D0"/>
    <w:rsid w:val="0060398F"/>
    <w:rsid w:val="0061468E"/>
    <w:rsid w:val="00617ECD"/>
    <w:rsid w:val="00671E8F"/>
    <w:rsid w:val="006E4BB4"/>
    <w:rsid w:val="006F5AA2"/>
    <w:rsid w:val="007018A8"/>
    <w:rsid w:val="00771243"/>
    <w:rsid w:val="00787E21"/>
    <w:rsid w:val="007B4C12"/>
    <w:rsid w:val="007C5E51"/>
    <w:rsid w:val="008023B4"/>
    <w:rsid w:val="0080658B"/>
    <w:rsid w:val="00842E63"/>
    <w:rsid w:val="008B50CB"/>
    <w:rsid w:val="008B6CCF"/>
    <w:rsid w:val="008C2368"/>
    <w:rsid w:val="008D0B6E"/>
    <w:rsid w:val="008D2A5C"/>
    <w:rsid w:val="008E41B0"/>
    <w:rsid w:val="00947CBD"/>
    <w:rsid w:val="00957040"/>
    <w:rsid w:val="00971C70"/>
    <w:rsid w:val="0098113D"/>
    <w:rsid w:val="00986995"/>
    <w:rsid w:val="009D22FF"/>
    <w:rsid w:val="00A06DB3"/>
    <w:rsid w:val="00A116DD"/>
    <w:rsid w:val="00A570B9"/>
    <w:rsid w:val="00A63409"/>
    <w:rsid w:val="00AC0F8F"/>
    <w:rsid w:val="00AC2A1D"/>
    <w:rsid w:val="00AD1E56"/>
    <w:rsid w:val="00AF7D2F"/>
    <w:rsid w:val="00B53A81"/>
    <w:rsid w:val="00BF6277"/>
    <w:rsid w:val="00C0254D"/>
    <w:rsid w:val="00C12C44"/>
    <w:rsid w:val="00C53850"/>
    <w:rsid w:val="00C558C9"/>
    <w:rsid w:val="00C945E3"/>
    <w:rsid w:val="00CD1296"/>
    <w:rsid w:val="00CF40A1"/>
    <w:rsid w:val="00D1202E"/>
    <w:rsid w:val="00D306D5"/>
    <w:rsid w:val="00D60BD3"/>
    <w:rsid w:val="00D61602"/>
    <w:rsid w:val="00D7463A"/>
    <w:rsid w:val="00DA7F78"/>
    <w:rsid w:val="00E052E9"/>
    <w:rsid w:val="00E07934"/>
    <w:rsid w:val="00E52550"/>
    <w:rsid w:val="00E91490"/>
    <w:rsid w:val="00EB221B"/>
    <w:rsid w:val="00EC0883"/>
    <w:rsid w:val="00EE3890"/>
    <w:rsid w:val="00F00869"/>
    <w:rsid w:val="00FB14D6"/>
    <w:rsid w:val="00FD611E"/>
    <w:rsid w:val="00FD6847"/>
    <w:rsid w:val="00FE2D48"/>
    <w:rsid w:val="00FE35C2"/>
    <w:rsid w:val="00F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DADD4"/>
  <w15:docId w15:val="{46AC6884-DA07-4C2F-A59D-3781F19B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5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5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E38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E3890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D1E5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D1E56"/>
  </w:style>
  <w:style w:type="paragraph" w:styleId="ab">
    <w:name w:val="Body Text"/>
    <w:basedOn w:val="a"/>
    <w:link w:val="ac"/>
    <w:unhideWhenUsed/>
    <w:rsid w:val="00096EF0"/>
    <w:pPr>
      <w:spacing w:after="120"/>
    </w:pPr>
    <w:rPr>
      <w:rFonts w:ascii="Calibri" w:eastAsia="宋体" w:hAnsi="Calibri" w:cs="Times New Roman"/>
    </w:rPr>
  </w:style>
  <w:style w:type="character" w:customStyle="1" w:styleId="ac">
    <w:name w:val="正文文本 字符"/>
    <w:basedOn w:val="a0"/>
    <w:link w:val="ab"/>
    <w:rsid w:val="00096EF0"/>
    <w:rPr>
      <w:rFonts w:ascii="Calibri" w:eastAsia="宋体" w:hAnsi="Calibri" w:cs="Times New Roman"/>
    </w:rPr>
  </w:style>
  <w:style w:type="character" w:styleId="ad">
    <w:name w:val="Hyperlink"/>
    <w:basedOn w:val="a0"/>
    <w:uiPriority w:val="99"/>
    <w:unhideWhenUsed/>
    <w:rsid w:val="000E21D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265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>china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 张</dc:creator>
  <cp:lastModifiedBy>张 沛</cp:lastModifiedBy>
  <cp:revision>5</cp:revision>
  <dcterms:created xsi:type="dcterms:W3CDTF">2020-02-13T03:45:00Z</dcterms:created>
  <dcterms:modified xsi:type="dcterms:W3CDTF">2020-02-20T02:17:00Z</dcterms:modified>
</cp:coreProperties>
</file>