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2023年度济南市中小企业公共服务示范平台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公布名单</w:t>
      </w:r>
      <w:bookmarkEnd w:id="0"/>
    </w:p>
    <w:tbl>
      <w:tblPr>
        <w:tblStyle w:val="7"/>
        <w:tblpPr w:leftFromText="180" w:rightFromText="180" w:vertAnchor="text" w:horzAnchor="page" w:tblpXSpec="center" w:tblpY="625"/>
        <w:tblOverlap w:val="never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3816"/>
        <w:gridCol w:w="950"/>
        <w:gridCol w:w="4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运营单位名称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山东同科天地科技企业孵化器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同科天地公共服务平台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山东大奥医药科技有限公司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智造谷公共服务平台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山东智汇蓝海互联网品牌孵化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智汇蓝海互联网品牌孵化基地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山东特检计量检测有限公司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山东特检计量检测有限公司中小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企业计量校准服务平台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国科（山东）产业技术协同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国科中心公共服务平台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山东航天人工智能安全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芯片研究院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航芯院安全芯片与密码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山东产业技术研究院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山东产研中小企业公共服务平台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山东浪潮创新创业科技有限公司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浪潮科创中心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山东浪潮易云在线科技有限公司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浪潮易云中小微企业财税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资金综合服务平台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浪潮通用软件有限公司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浪潮海岳中小企业数字化服务平台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山东吉美乐有限公司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山东吉美乐中小企业服务平台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道普信息技术有限公司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道普中小企业软件测试服务平台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山东思恩思科技企业孵化器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银河数创空间平台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泉尚云创谷（山东）公共服务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国家文化出口基地公共服务平台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山东鼹鼠人才知果数据科技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基于S2B+SAAS的知识产权与科技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成果供应链共享运营云平台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山东佳科信息科技有限公司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科技型企业创新咨询服务平台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山东名客来数字科技有限公司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山东名客来数字科技有限公司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山东经纬信息集团有限公司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中小企业人才及科创服务平台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山东百谷云计算有限公司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山东百谷云企业上云公共服务平台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山东鸿亿兴会计师事务所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山东鸿亿兴会计师事务所服务平台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山东燕园商学教育研究院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燕园企业家俱乐部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山东企叮咚电子技术集团有限公司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企叮咚中小企业服务平台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济南圣达知识产权代理有限公司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济南圣达知识产权代理有限公司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济南国商园区运营管理有限公司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国贸电商产业园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山东省冶金产品质量监督检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验站有限公司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山冶检验检测一体化服务创新中心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山东睿扬律师事务所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睿扬“法润·惠企”法律服务平台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山东汇印科技咨询有限公司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汇印技术咨询信息化服务平台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山东齐鲁壹点传媒有限公司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齐鲁壹点公共服务平台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山东长风知识产权有限公司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长风中小企业技术创新服务平台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山东绿科中博信息科技有限公司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绿科创业服务平台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山东科技咨询协会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山东科技咨询协会科技咨询服务平台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山东全诚律师事务所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山东全诚法律服务公共服务平台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山东恒标知识产权服务有限公司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恒标中小企业知识产权服务平台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方圆标志认证集团山东有限公司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方圆标志认证服务平台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山东省中小企业服务机构促进会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山东省优质中小企业梯度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山东省工业设计协会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山东省设计创新综合公共服务平台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山东政商信息科技有限公司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正企通政策评估咨询平台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山东省人才在线有限公司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互联网+数智化就业服务平台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山东鲁源节能认证技术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绿色制造公共服务平台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山东鑫维德信息技术股份有限公司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鑫维德惠企服务平台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山东山科产业园区发展有限公司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山东科创（槐荫）基地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山东旭天标识工程有限公司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标识系统工业设计服务平台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山东永昌物流集团有限公司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永昌信息化物流公共服务平台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山东威瑞信试验检测有限公司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威瑞信中小企业试验检测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济南万城商业运营管理有限公司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山大科创城公共服务平台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山东省科学院高新技术产业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（中试）基地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山东省科学院中小企业技术成果转移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转化服务平台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济南中物九鼎科技企业孵化器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房德科创唐冶院士谷公共服务平台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山东辰华科技信息有限公司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山东省科技创新服务平台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济南市赢创中小企业服务中心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济南赢创中小企业服务平台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莱芜高新技术创业服务中心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高创中心公共服务平台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山东北方检测技术有限公司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山东北方检测技术有限公司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计量服务中心平台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山东誉信工程检测有限公司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钢城区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山东誉信工程检测公共服务平台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山东经发检测科技有限公司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钢城区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经发检测公共服务平台</w:t>
            </w:r>
          </w:p>
        </w:tc>
      </w:tr>
    </w:tbl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</w:p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</w:p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</w:p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</w:p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</w:p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</w:p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</w:p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</w:p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Noto Sans CJK HK">
    <w:panose1 w:val="020B0600000000000000"/>
    <w:charset w:val="88"/>
    <w:family w:val="auto"/>
    <w:pitch w:val="default"/>
    <w:sig w:usb0="30000083" w:usb1="2BDF3C10" w:usb2="00000016" w:usb3="00000000" w:csb0="603A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0"/>
        <w:numId w:val="1"/>
      </w:numPr>
      <w:wordWrap w:val="0"/>
      <w:jc w:val="right"/>
      <w:rPr>
        <w:rFonts w:hint="eastAsia" w:ascii="宋体" w:hAnsi="宋体"/>
        <w:sz w:val="28"/>
        <w:szCs w:val="28"/>
      </w:rPr>
    </w:pPr>
    <w:r>
      <w:t xml:space="preserve"> </w:t>
    </w:r>
    <w:sdt>
      <w:sdtPr>
        <w:id w:val="-1672401190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sdtContent>
    </w:sdt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 w:firstLineChars="2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sdt>
      <w:sdtPr>
        <w:rPr>
          <w:rFonts w:ascii="宋体" w:hAnsi="宋体"/>
          <w:sz w:val="28"/>
          <w:szCs w:val="28"/>
        </w:rPr>
        <w:id w:val="1225253364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mHKwkh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B708D"/>
    <w:multiLevelType w:val="multilevel"/>
    <w:tmpl w:val="425B708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6513"/>
    <w:rsid w:val="001620D8"/>
    <w:rsid w:val="00162DE3"/>
    <w:rsid w:val="003204AD"/>
    <w:rsid w:val="003B6C5E"/>
    <w:rsid w:val="005978AD"/>
    <w:rsid w:val="005F2AF8"/>
    <w:rsid w:val="00631387"/>
    <w:rsid w:val="00677772"/>
    <w:rsid w:val="006D50A3"/>
    <w:rsid w:val="007476DB"/>
    <w:rsid w:val="007F036F"/>
    <w:rsid w:val="008509F3"/>
    <w:rsid w:val="009660EF"/>
    <w:rsid w:val="00A00CAF"/>
    <w:rsid w:val="00A4085F"/>
    <w:rsid w:val="00AB2845"/>
    <w:rsid w:val="00BD5C13"/>
    <w:rsid w:val="00C368E2"/>
    <w:rsid w:val="00C5454A"/>
    <w:rsid w:val="00C75699"/>
    <w:rsid w:val="00CC106D"/>
    <w:rsid w:val="00CC7BA5"/>
    <w:rsid w:val="00D37B3A"/>
    <w:rsid w:val="00D95D8F"/>
    <w:rsid w:val="00E13400"/>
    <w:rsid w:val="00E25DF3"/>
    <w:rsid w:val="00EC393B"/>
    <w:rsid w:val="00EF386B"/>
    <w:rsid w:val="00EF3D95"/>
    <w:rsid w:val="00F725C4"/>
    <w:rsid w:val="09992310"/>
    <w:rsid w:val="09A03035"/>
    <w:rsid w:val="0A0622E9"/>
    <w:rsid w:val="0BD97D6F"/>
    <w:rsid w:val="0D86720D"/>
    <w:rsid w:val="0DC86115"/>
    <w:rsid w:val="10F06541"/>
    <w:rsid w:val="12686506"/>
    <w:rsid w:val="164E63F6"/>
    <w:rsid w:val="19CD02E0"/>
    <w:rsid w:val="1CFC1178"/>
    <w:rsid w:val="1DED42BE"/>
    <w:rsid w:val="1F6B46EF"/>
    <w:rsid w:val="1F7F2A1A"/>
    <w:rsid w:val="28E70436"/>
    <w:rsid w:val="290905E1"/>
    <w:rsid w:val="29F7095E"/>
    <w:rsid w:val="2A7D3DE6"/>
    <w:rsid w:val="2B0D5430"/>
    <w:rsid w:val="2BB20D0C"/>
    <w:rsid w:val="2C5E40D2"/>
    <w:rsid w:val="2C9C6D28"/>
    <w:rsid w:val="2E3A1B51"/>
    <w:rsid w:val="2ECA3230"/>
    <w:rsid w:val="2FE30914"/>
    <w:rsid w:val="302D0E4E"/>
    <w:rsid w:val="3124286C"/>
    <w:rsid w:val="31DF54D9"/>
    <w:rsid w:val="324C76BF"/>
    <w:rsid w:val="3584603F"/>
    <w:rsid w:val="359A7B5E"/>
    <w:rsid w:val="36F355BF"/>
    <w:rsid w:val="382B092F"/>
    <w:rsid w:val="3AAD6D0E"/>
    <w:rsid w:val="410E5191"/>
    <w:rsid w:val="43325249"/>
    <w:rsid w:val="43FA653D"/>
    <w:rsid w:val="44163A55"/>
    <w:rsid w:val="44C93553"/>
    <w:rsid w:val="45175BEF"/>
    <w:rsid w:val="453C337D"/>
    <w:rsid w:val="46B23A54"/>
    <w:rsid w:val="48EE6224"/>
    <w:rsid w:val="4B306513"/>
    <w:rsid w:val="4D370F8D"/>
    <w:rsid w:val="4EF8760D"/>
    <w:rsid w:val="51F9663C"/>
    <w:rsid w:val="53297366"/>
    <w:rsid w:val="53C278BC"/>
    <w:rsid w:val="559C3CB1"/>
    <w:rsid w:val="56290DFD"/>
    <w:rsid w:val="59EF29D7"/>
    <w:rsid w:val="5BAA4692"/>
    <w:rsid w:val="5C191DED"/>
    <w:rsid w:val="5F472F9A"/>
    <w:rsid w:val="5F7D6C5C"/>
    <w:rsid w:val="612645D4"/>
    <w:rsid w:val="615F073A"/>
    <w:rsid w:val="61B67997"/>
    <w:rsid w:val="6233756F"/>
    <w:rsid w:val="62901040"/>
    <w:rsid w:val="64B17CF3"/>
    <w:rsid w:val="657FD6CE"/>
    <w:rsid w:val="663329A4"/>
    <w:rsid w:val="66550CF2"/>
    <w:rsid w:val="677C6F84"/>
    <w:rsid w:val="6916732D"/>
    <w:rsid w:val="6A8A61B8"/>
    <w:rsid w:val="6B3767A3"/>
    <w:rsid w:val="6F6C01A2"/>
    <w:rsid w:val="71130D60"/>
    <w:rsid w:val="72551B51"/>
    <w:rsid w:val="75C67E1B"/>
    <w:rsid w:val="77BD408F"/>
    <w:rsid w:val="79931531"/>
    <w:rsid w:val="79FB5073"/>
    <w:rsid w:val="7B322293"/>
    <w:rsid w:val="7FDD5208"/>
    <w:rsid w:val="9F7F6A59"/>
    <w:rsid w:val="BF7BD8EB"/>
    <w:rsid w:val="BFFB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_Style 8"/>
    <w:basedOn w:val="1"/>
    <w:qFormat/>
    <w:uiPriority w:val="0"/>
    <w:pPr>
      <w:snapToGrid w:val="0"/>
      <w:spacing w:line="360" w:lineRule="auto"/>
      <w:ind w:firstLine="200" w:firstLineChars="200"/>
    </w:pPr>
    <w:rPr>
      <w:szCs w:val="20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正文文本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仿宋" w:hAnsi="仿宋" w:eastAsia="仿宋" w:cs="仿宋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1969</Words>
  <Characters>2051</Characters>
  <Lines>20</Lines>
  <Paragraphs>5</Paragraphs>
  <TotalTime>3901</TotalTime>
  <ScaleCrop>false</ScaleCrop>
  <LinksUpToDate>false</LinksUpToDate>
  <CharactersWithSpaces>2099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2021-05-07T04:20:00Z</dcterms:created>
  <dc:creator>Administrator</dc:creator>
  <cp:lastModifiedBy>jnak</cp:lastModifiedBy>
  <cp:lastPrinted>2023-06-15T03:24:00Z</cp:lastPrinted>
  <dcterms:modified xsi:type="dcterms:W3CDTF">2023-06-19T08:56:37Z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8E68F09CC5C446E39FC4D6FF622F5EDC</vt:lpwstr>
  </property>
</Properties>
</file>