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2023年度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企业推荐汇总表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区县</w:t>
      </w: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099"/>
        <w:gridCol w:w="2961"/>
        <w:gridCol w:w="1194"/>
        <w:gridCol w:w="7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0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2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highlight w:val="none"/>
                <w:vertAlign w:val="baseline"/>
                <w:lang w:eastAsia="zh-CN"/>
              </w:rPr>
              <w:t>该企业产品、技术先进性的说明（不超过100字）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  <w:t>…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</w:tbl>
    <w:p>
      <w:pPr>
        <w:pStyle w:val="3"/>
        <w:ind w:firstLine="880" w:firstLineChars="20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swiss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616484D"/>
    <w:rsid w:val="07B842F7"/>
    <w:rsid w:val="0B080976"/>
    <w:rsid w:val="0BAE3A85"/>
    <w:rsid w:val="0D315445"/>
    <w:rsid w:val="0FC11CE7"/>
    <w:rsid w:val="10C549D6"/>
    <w:rsid w:val="11047A4C"/>
    <w:rsid w:val="112A6954"/>
    <w:rsid w:val="122D4F0C"/>
    <w:rsid w:val="12D5071C"/>
    <w:rsid w:val="130411D0"/>
    <w:rsid w:val="1555052D"/>
    <w:rsid w:val="157373F5"/>
    <w:rsid w:val="15A94E3E"/>
    <w:rsid w:val="16FD75DF"/>
    <w:rsid w:val="16FF004E"/>
    <w:rsid w:val="17B0704A"/>
    <w:rsid w:val="17C10381"/>
    <w:rsid w:val="19B937D5"/>
    <w:rsid w:val="1A3865DD"/>
    <w:rsid w:val="1A3B7FB7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217AC3"/>
    <w:rsid w:val="35A22FAA"/>
    <w:rsid w:val="35E91DD5"/>
    <w:rsid w:val="374A61EE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1573D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9F635A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C92FB4"/>
    <w:rsid w:val="77DC2D2F"/>
    <w:rsid w:val="7943025C"/>
    <w:rsid w:val="7A663110"/>
    <w:rsid w:val="7B2B7DC1"/>
    <w:rsid w:val="7B582DBE"/>
    <w:rsid w:val="7C1233E1"/>
    <w:rsid w:val="7C7C7A92"/>
    <w:rsid w:val="7F7213EB"/>
    <w:rsid w:val="BBDE8FFA"/>
    <w:rsid w:val="EBADD2F4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91</Characters>
  <Lines>0</Lines>
  <Paragraphs>0</Paragraphs>
  <TotalTime>1</TotalTime>
  <ScaleCrop>false</ScaleCrop>
  <LinksUpToDate>false</LinksUpToDate>
  <CharactersWithSpaces>109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jnak</cp:lastModifiedBy>
  <cp:lastPrinted>2023-02-23T16:50:14Z</cp:lastPrinted>
  <dcterms:modified xsi:type="dcterms:W3CDTF">2023-02-23T16:50:41Z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1C2395D63EBA4D79A48BC24E4F8EA291</vt:lpwstr>
  </property>
</Properties>
</file>