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济南市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集成电路、虚拟现实、高清视频和卫星导航</w:t>
      </w:r>
      <w:r>
        <w:rPr>
          <w:rFonts w:hint="eastAsia" w:ascii="方正小标宋简体" w:hAnsi="华文中宋" w:eastAsia="方正小标宋简体" w:cs="宋体"/>
          <w:color w:val="auto"/>
          <w:kern w:val="0"/>
          <w:sz w:val="44"/>
          <w:szCs w:val="44"/>
        </w:rPr>
        <w:t>专家推荐表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980"/>
        <w:gridCol w:w="540"/>
        <w:gridCol w:w="180"/>
        <w:gridCol w:w="1440"/>
        <w:gridCol w:w="36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558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毕业院校、专业</w:t>
            </w:r>
          </w:p>
        </w:tc>
        <w:tc>
          <w:tcPr>
            <w:tcW w:w="558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现从事专业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及年限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申报范围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主要专业领域）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widowControl/>
              <w:spacing w:line="520" w:lineRule="exact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0"/>
                <w:lang w:eastAsia="zh-CN"/>
              </w:rPr>
              <w:t>集成电路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0"/>
              </w:rPr>
              <w:t>□、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虚拟现实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高清视频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卫星导航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0"/>
              </w:rPr>
              <w:t>□</w:t>
            </w:r>
          </w:p>
          <w:p>
            <w:pPr>
              <w:spacing w:line="560" w:lineRule="exact"/>
              <w:jc w:val="both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手 机 电 话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邮 政 编 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传  真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电 子 邮 箱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通 讯 地 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单位推荐意见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pacing w:line="560" w:lineRule="exact"/>
              <w:ind w:right="420"/>
              <w:jc w:val="righ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ind w:right="980" w:firstLine="4340" w:firstLineChars="1550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right="560" w:firstLine="4200" w:firstLineChars="1500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济南市工业和信息化局意见</w:t>
            </w:r>
          </w:p>
        </w:tc>
        <w:tc>
          <w:tcPr>
            <w:tcW w:w="7920" w:type="dxa"/>
            <w:gridSpan w:val="7"/>
            <w:noWrap w:val="0"/>
            <w:vAlign w:val="bottom"/>
          </w:tcPr>
          <w:p>
            <w:pPr>
              <w:spacing w:line="560" w:lineRule="exact"/>
              <w:ind w:right="1260" w:firstLine="4340" w:firstLineChars="1550"/>
              <w:jc w:val="righ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（盖章） </w:t>
            </w:r>
          </w:p>
          <w:p>
            <w:pPr>
              <w:spacing w:line="560" w:lineRule="exact"/>
              <w:ind w:right="1260" w:firstLine="4340" w:firstLineChars="1550"/>
              <w:jc w:val="right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73F6"/>
    <w:rsid w:val="6ED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2023-08-29T16:16:00Z</dcterms:created>
  <dc:creator>jnak</dc:creator>
  <cp:lastModifiedBy>jnak</cp:lastModifiedBy>
  <dcterms:modified xsi:type="dcterms:W3CDTF">2023-08-29T16:17:05Z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