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重点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用水企业水效领跑者推荐表</w:t>
      </w:r>
      <w:bookmarkEnd w:id="0"/>
    </w:p>
    <w:p>
      <w:pPr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>
      <w:pPr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 xml:space="preserve">填报单位（公章）                      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 xml:space="preserve">  联系人：                     联系电话：</w:t>
      </w:r>
    </w:p>
    <w:tbl>
      <w:tblPr>
        <w:tblStyle w:val="6"/>
        <w:tblW w:w="144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294"/>
        <w:gridCol w:w="1367"/>
        <w:gridCol w:w="1373"/>
        <w:gridCol w:w="2026"/>
        <w:gridCol w:w="2289"/>
        <w:gridCol w:w="2121"/>
        <w:gridCol w:w="1575"/>
        <w:gridCol w:w="15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企业类型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年总产值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主要产品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取水量（立方米）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主要产品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单位用水量指标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初审得分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推荐意见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注：1.填报单位指</w:t>
      </w:r>
      <w:r>
        <w:rPr>
          <w:rFonts w:hint="eastAsia" w:cs="Times New Roman"/>
          <w:color w:val="auto"/>
          <w:kern w:val="0"/>
          <w:sz w:val="24"/>
          <w:szCs w:val="24"/>
          <w:highlight w:val="none"/>
          <w:lang w:val="en-US" w:eastAsia="zh-CN"/>
        </w:rPr>
        <w:t>各区县（功能区）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工业和信息化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eastAsia="zh-CN"/>
        </w:rPr>
        <w:t>局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2.所属行业按照《办法》第四条（一）中所列行业填报。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480" w:firstLineChars="200"/>
        <w:textAlignment w:val="auto"/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.初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评得分指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eastAsia="zh-CN"/>
        </w:rPr>
        <w:t>填报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单位组织</w:t>
      </w:r>
      <w:r>
        <w:rPr>
          <w:rFonts w:hint="eastAsia" w:cs="Times New Roman"/>
          <w:color w:val="auto"/>
          <w:kern w:val="0"/>
          <w:sz w:val="24"/>
          <w:szCs w:val="24"/>
          <w:lang w:eastAsia="zh-CN"/>
        </w:rPr>
        <w:t>各部门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对申报企业进行打分，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对打分结果负责。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MTM4MjE4OGNlMTQ1OTM1YmU2MDRkZWIwY2EzNTQifQ=="/>
  </w:docVars>
  <w:rsids>
    <w:rsidRoot w:val="7F565BFA"/>
    <w:rsid w:val="7F56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Autospacing="0"/>
    </w:p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uiPriority w:val="0"/>
    <w:pPr>
      <w:ind w:firstLine="640" w:firstLineChars="200"/>
    </w:pPr>
    <w:rPr>
      <w:szCs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2024-04-02T01:44:00Z</dcterms:created>
  <dc:creator>梦想成真</dc:creator>
  <cp:lastModifiedBy>梦想成真</cp:lastModifiedBy>
  <dcterms:modified xsi:type="dcterms:W3CDTF">2024-04-02T01:45:09Z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2E3CB2BF050848A9A6BBFFB70E627567_11</vt:lpwstr>
  </property>
</Properties>
</file>