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sz w:val="32"/>
          <w:szCs w:val="32"/>
        </w:rPr>
      </w:pPr>
    </w:p>
    <w:p>
      <w:pPr>
        <w:jc w:val="center"/>
        <w:rPr>
          <w:rFonts w:hint="eastAsia" w:ascii="Times New Roman" w:hAnsi="Times New Roman" w:eastAsia="黑体"/>
          <w:sz w:val="32"/>
          <w:szCs w:val="32"/>
        </w:rPr>
      </w:pPr>
    </w:p>
    <w:p>
      <w:pPr>
        <w:jc w:val="center"/>
        <w:rPr>
          <w:rFonts w:hint="eastAsia" w:ascii="Times New Roman" w:hAnsi="Times New Roman" w:eastAsia="黑体"/>
          <w:sz w:val="32"/>
          <w:szCs w:val="32"/>
        </w:rPr>
      </w:pPr>
    </w:p>
    <w:p>
      <w:pPr>
        <w:jc w:val="center"/>
        <w:rPr>
          <w:rFonts w:hint="eastAsia" w:ascii="Times New Roman" w:hAnsi="Times New Roman" w:eastAsia="黑体"/>
          <w:sz w:val="32"/>
          <w:szCs w:val="32"/>
        </w:rPr>
      </w:pPr>
    </w:p>
    <w:p>
      <w:pPr>
        <w:jc w:val="center"/>
        <w:rPr>
          <w:rFonts w:hint="eastAsia" w:ascii="Times New Roman" w:hAnsi="Times New Roman" w:eastAsia="黑体"/>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lang w:val="en-US" w:eastAsia="zh-CN"/>
        </w:rPr>
        <w:t>济南</w:t>
      </w:r>
      <w:r>
        <w:rPr>
          <w:rFonts w:hint="eastAsia" w:ascii="方正小标宋简体" w:hAnsi="方正小标宋简体" w:eastAsia="方正小标宋简体" w:cs="方正小标宋简体"/>
          <w:b w:val="0"/>
          <w:bCs w:val="0"/>
          <w:sz w:val="48"/>
          <w:szCs w:val="48"/>
        </w:rPr>
        <w:t>市级绿色工厂</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lang w:val="en-US" w:eastAsia="zh-CN"/>
        </w:rPr>
        <w:t>动态管理</w:t>
      </w:r>
      <w:r>
        <w:rPr>
          <w:rFonts w:hint="eastAsia" w:ascii="方正小标宋简体" w:hAnsi="方正小标宋简体" w:eastAsia="方正小标宋简体" w:cs="方正小标宋简体"/>
          <w:b w:val="0"/>
          <w:bCs w:val="0"/>
          <w:sz w:val="48"/>
          <w:szCs w:val="48"/>
        </w:rPr>
        <w:t>表</w:t>
      </w:r>
    </w:p>
    <w:p>
      <w:pPr>
        <w:jc w:val="center"/>
        <w:rPr>
          <w:rFonts w:ascii="Times New Roman" w:hAnsi="Times New Roman" w:eastAsia="黑体"/>
          <w:sz w:val="48"/>
          <w:szCs w:val="48"/>
        </w:rPr>
      </w:pPr>
    </w:p>
    <w:p>
      <w:pPr>
        <w:jc w:val="center"/>
        <w:rPr>
          <w:rFonts w:ascii="Times New Roman" w:hAnsi="Times New Roman" w:eastAsia="黑体"/>
          <w:sz w:val="48"/>
          <w:szCs w:val="48"/>
        </w:rPr>
      </w:pPr>
    </w:p>
    <w:p>
      <w:pPr>
        <w:jc w:val="center"/>
        <w:rPr>
          <w:rFonts w:ascii="Times New Roman" w:hAnsi="Times New Roman" w:eastAsia="黑体"/>
          <w:sz w:val="48"/>
          <w:szCs w:val="48"/>
        </w:rPr>
      </w:pPr>
    </w:p>
    <w:p>
      <w:pPr>
        <w:jc w:val="both"/>
        <w:rPr>
          <w:rFonts w:ascii="Times New Roman" w:hAnsi="Times New Roman" w:eastAsia="黑体"/>
          <w:sz w:val="48"/>
          <w:szCs w:val="48"/>
        </w:rPr>
      </w:pPr>
    </w:p>
    <w:p>
      <w:pPr>
        <w:jc w:val="center"/>
        <w:rPr>
          <w:rFonts w:ascii="Times New Roman" w:hAnsi="Times New Roman" w:eastAsia="黑体"/>
          <w:sz w:val="48"/>
          <w:szCs w:val="48"/>
        </w:rPr>
      </w:pPr>
    </w:p>
    <w:p>
      <w:pPr>
        <w:jc w:val="both"/>
        <w:rPr>
          <w:rFonts w:ascii="Times New Roman" w:hAnsi="Times New Roman" w:eastAsia="黑体"/>
          <w:sz w:val="48"/>
          <w:szCs w:val="48"/>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sz w:val="32"/>
          <w:szCs w:val="32"/>
          <w:u w:val="single"/>
          <w:lang w:eastAsia="zh-Hans"/>
        </w:rPr>
      </w:pPr>
      <w:r>
        <w:rPr>
          <w:rFonts w:hint="eastAsia" w:ascii="黑体" w:hAnsi="黑体" w:eastAsia="黑体" w:cs="黑体"/>
          <w:sz w:val="32"/>
          <w:szCs w:val="32"/>
          <w:lang w:val="en-US" w:eastAsia="zh-Hans"/>
        </w:rPr>
        <w:t>企</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eastAsia="zh-Hans"/>
        </w:rPr>
        <w:t>业</w:t>
      </w:r>
      <w:r>
        <w:rPr>
          <w:rFonts w:hint="eastAsia" w:ascii="黑体" w:hAnsi="黑体" w:eastAsia="黑体" w:cs="黑体"/>
          <w:sz w:val="32"/>
          <w:szCs w:val="32"/>
          <w:lang w:val="en-US" w:eastAsia="zh-CN"/>
        </w:rPr>
        <w:t xml:space="preserve"> 名 称</w:t>
      </w:r>
      <w:r>
        <w:rPr>
          <w:rFonts w:hint="eastAsia" w:ascii="黑体" w:hAnsi="黑体" w:eastAsia="黑体" w:cs="黑体"/>
          <w:sz w:val="32"/>
          <w:szCs w:val="32"/>
          <w:lang w:eastAsia="zh-Hans"/>
        </w:rPr>
        <w:t>（</w:t>
      </w:r>
      <w:r>
        <w:rPr>
          <w:rFonts w:hint="eastAsia" w:ascii="黑体" w:hAnsi="黑体" w:eastAsia="黑体" w:cs="黑体"/>
          <w:sz w:val="32"/>
          <w:szCs w:val="32"/>
          <w:lang w:val="en-US" w:eastAsia="zh-Hans"/>
        </w:rPr>
        <w:t>盖章</w:t>
      </w:r>
      <w:r>
        <w:rPr>
          <w:rFonts w:hint="eastAsia" w:ascii="黑体" w:hAnsi="黑体" w:eastAsia="黑体" w:cs="黑体"/>
          <w:sz w:val="32"/>
          <w:szCs w:val="32"/>
          <w:lang w:eastAsia="zh-Hans"/>
        </w:rPr>
        <w:t>）：</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lang w:eastAsia="zh-Hans"/>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sz w:val="32"/>
          <w:szCs w:val="32"/>
          <w:u w:val="single"/>
          <w:lang w:eastAsia="zh-Hans"/>
        </w:rPr>
      </w:pPr>
      <w:r>
        <w:rPr>
          <w:rFonts w:hint="eastAsia" w:ascii="黑体" w:hAnsi="黑体" w:eastAsia="黑体" w:cs="黑体"/>
          <w:sz w:val="32"/>
          <w:szCs w:val="32"/>
          <w:u w:val="none"/>
          <w:lang w:val="en-US" w:eastAsia="zh-Hans"/>
        </w:rPr>
        <w:t>所</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lang w:val="en-US" w:eastAsia="zh-Hans"/>
        </w:rPr>
        <w:t>在</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lang w:val="en-US" w:eastAsia="zh-Hans"/>
        </w:rPr>
        <w:t>区</w:t>
      </w: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none"/>
          <w:lang w:val="en-US" w:eastAsia="zh-Hans"/>
        </w:rPr>
        <w:t>县</w:t>
      </w:r>
      <w:r>
        <w:rPr>
          <w:rFonts w:hint="eastAsia" w:ascii="黑体" w:hAnsi="黑体" w:eastAsia="黑体" w:cs="黑体"/>
          <w:sz w:val="32"/>
          <w:szCs w:val="32"/>
          <w:u w:val="none"/>
          <w:lang w:eastAsia="zh-Hans"/>
        </w:rPr>
        <w:t>（</w:t>
      </w:r>
      <w:r>
        <w:rPr>
          <w:rFonts w:hint="eastAsia" w:ascii="黑体" w:hAnsi="黑体" w:eastAsia="黑体" w:cs="黑体"/>
          <w:sz w:val="32"/>
          <w:szCs w:val="32"/>
          <w:u w:val="none"/>
          <w:lang w:val="en-US" w:eastAsia="zh-Hans"/>
        </w:rPr>
        <w:t>功能区</w:t>
      </w:r>
      <w:r>
        <w:rPr>
          <w:rFonts w:hint="eastAsia" w:ascii="黑体" w:hAnsi="黑体" w:eastAsia="黑体" w:cs="黑体"/>
          <w:sz w:val="32"/>
          <w:szCs w:val="32"/>
          <w:u w:val="none"/>
          <w:lang w:eastAsia="zh-Hans"/>
        </w:rPr>
        <w:t>）：</w:t>
      </w:r>
      <w:r>
        <w:rPr>
          <w:rFonts w:hint="eastAsia" w:ascii="黑体" w:hAnsi="黑体" w:eastAsia="黑体" w:cs="黑体"/>
          <w:sz w:val="32"/>
          <w:szCs w:val="32"/>
          <w:u w:val="single"/>
          <w:lang w:eastAsia="zh-Hans"/>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lang w:eastAsia="zh-Hans"/>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lang w:eastAsia="zh-Hans"/>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64" w:firstLineChars="200"/>
        <w:jc w:val="both"/>
        <w:textAlignment w:val="auto"/>
        <w:rPr>
          <w:rFonts w:hint="default" w:ascii="仿宋" w:hAnsi="仿宋" w:eastAsia="仿宋" w:cs="仿宋"/>
          <w:sz w:val="32"/>
          <w:szCs w:val="32"/>
          <w:u w:val="single"/>
          <w:lang w:eastAsia="zh-Hans"/>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spacing w:val="6"/>
          <w:sz w:val="32"/>
          <w:szCs w:val="32"/>
          <w:u w:val="none"/>
          <w:lang w:val="en-US" w:eastAsia="zh-Hans"/>
        </w:rPr>
        <w:t>填</w:t>
      </w:r>
      <w:r>
        <w:rPr>
          <w:rFonts w:hint="eastAsia" w:ascii="黑体" w:hAnsi="黑体" w:eastAsia="黑体" w:cs="黑体"/>
          <w:spacing w:val="6"/>
          <w:sz w:val="32"/>
          <w:szCs w:val="32"/>
          <w:u w:val="none"/>
          <w:lang w:eastAsia="zh-Hans"/>
        </w:rPr>
        <w:t xml:space="preserve"> </w:t>
      </w:r>
      <w:r>
        <w:rPr>
          <w:rFonts w:hint="eastAsia" w:ascii="黑体" w:hAnsi="黑体" w:eastAsia="黑体" w:cs="黑体"/>
          <w:spacing w:val="6"/>
          <w:sz w:val="32"/>
          <w:szCs w:val="32"/>
          <w:u w:val="none"/>
          <w:lang w:val="en-US" w:eastAsia="zh-CN"/>
        </w:rPr>
        <w:t xml:space="preserve"> </w:t>
      </w:r>
      <w:r>
        <w:rPr>
          <w:rFonts w:hint="eastAsia" w:ascii="黑体" w:hAnsi="黑体" w:eastAsia="黑体" w:cs="黑体"/>
          <w:spacing w:val="6"/>
          <w:sz w:val="32"/>
          <w:szCs w:val="32"/>
          <w:u w:val="none"/>
          <w:lang w:eastAsia="zh-Hans"/>
        </w:rPr>
        <w:t xml:space="preserve"> </w:t>
      </w:r>
      <w:r>
        <w:rPr>
          <w:rFonts w:hint="eastAsia" w:ascii="黑体" w:hAnsi="黑体" w:eastAsia="黑体" w:cs="黑体"/>
          <w:spacing w:val="6"/>
          <w:sz w:val="32"/>
          <w:szCs w:val="32"/>
          <w:u w:val="none"/>
          <w:lang w:val="en-US" w:eastAsia="zh-Hans"/>
        </w:rPr>
        <w:t>报</w:t>
      </w:r>
      <w:r>
        <w:rPr>
          <w:rFonts w:hint="eastAsia" w:ascii="黑体" w:hAnsi="黑体" w:eastAsia="黑体" w:cs="黑体"/>
          <w:spacing w:val="6"/>
          <w:sz w:val="32"/>
          <w:szCs w:val="32"/>
          <w:u w:val="none"/>
          <w:lang w:eastAsia="zh-Hans"/>
        </w:rPr>
        <w:t xml:space="preserve">  </w:t>
      </w:r>
      <w:r>
        <w:rPr>
          <w:rFonts w:hint="eastAsia" w:ascii="黑体" w:hAnsi="黑体" w:eastAsia="黑体" w:cs="黑体"/>
          <w:spacing w:val="6"/>
          <w:sz w:val="32"/>
          <w:szCs w:val="32"/>
          <w:u w:val="none"/>
          <w:lang w:val="en-US" w:eastAsia="zh-CN"/>
        </w:rPr>
        <w:t xml:space="preserve"> </w:t>
      </w:r>
      <w:r>
        <w:rPr>
          <w:rFonts w:hint="eastAsia" w:ascii="黑体" w:hAnsi="黑体" w:eastAsia="黑体" w:cs="黑体"/>
          <w:spacing w:val="6"/>
          <w:sz w:val="32"/>
          <w:szCs w:val="32"/>
          <w:u w:val="none"/>
          <w:lang w:val="en-US" w:eastAsia="zh-Hans"/>
        </w:rPr>
        <w:t>日</w:t>
      </w:r>
      <w:r>
        <w:rPr>
          <w:rFonts w:hint="eastAsia" w:ascii="黑体" w:hAnsi="黑体" w:eastAsia="黑体" w:cs="黑体"/>
          <w:spacing w:val="6"/>
          <w:sz w:val="32"/>
          <w:szCs w:val="32"/>
          <w:u w:val="none"/>
          <w:lang w:eastAsia="zh-Hans"/>
        </w:rPr>
        <w:t xml:space="preserve"> </w:t>
      </w:r>
      <w:r>
        <w:rPr>
          <w:rFonts w:hint="eastAsia" w:ascii="黑体" w:hAnsi="黑体" w:eastAsia="黑体" w:cs="黑体"/>
          <w:spacing w:val="6"/>
          <w:sz w:val="32"/>
          <w:szCs w:val="32"/>
          <w:u w:val="none"/>
          <w:lang w:val="en-US" w:eastAsia="zh-CN"/>
        </w:rPr>
        <w:t xml:space="preserve"> </w:t>
      </w:r>
      <w:r>
        <w:rPr>
          <w:rFonts w:hint="eastAsia" w:ascii="黑体" w:hAnsi="黑体" w:eastAsia="黑体" w:cs="黑体"/>
          <w:spacing w:val="6"/>
          <w:sz w:val="32"/>
          <w:szCs w:val="32"/>
          <w:u w:val="none"/>
          <w:lang w:eastAsia="zh-Hans"/>
        </w:rPr>
        <w:t xml:space="preserve"> </w:t>
      </w:r>
      <w:r>
        <w:rPr>
          <w:rFonts w:hint="eastAsia" w:ascii="黑体" w:hAnsi="黑体" w:eastAsia="黑体" w:cs="黑体"/>
          <w:spacing w:val="6"/>
          <w:sz w:val="32"/>
          <w:szCs w:val="32"/>
          <w:u w:val="none"/>
          <w:lang w:val="en-US" w:eastAsia="zh-Hans"/>
        </w:rPr>
        <w:t>期</w:t>
      </w:r>
      <w:r>
        <w:rPr>
          <w:rFonts w:hint="eastAsia" w:ascii="黑体" w:hAnsi="黑体" w:eastAsia="黑体" w:cs="黑体"/>
          <w:spacing w:val="6"/>
          <w:sz w:val="32"/>
          <w:szCs w:val="32"/>
          <w:u w:val="none"/>
          <w:lang w:eastAsia="zh-Hans"/>
        </w:rPr>
        <w:t>：</w:t>
      </w:r>
      <w:r>
        <w:rPr>
          <w:rFonts w:hint="default" w:ascii="仿宋" w:hAnsi="仿宋" w:eastAsia="仿宋" w:cs="仿宋"/>
          <w:sz w:val="32"/>
          <w:szCs w:val="32"/>
          <w:u w:val="single"/>
          <w:lang w:eastAsia="zh-Hans"/>
        </w:rPr>
        <w:t xml:space="preserve">   </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eastAsia="zh-Hans"/>
        </w:rPr>
        <w:t xml:space="preserve"> </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eastAsia="zh-Hans"/>
        </w:rPr>
        <w:t xml:space="preserve"> </w:t>
      </w:r>
      <w:r>
        <w:rPr>
          <w:rFonts w:hint="eastAsia" w:ascii="黑体" w:hAnsi="黑体" w:eastAsia="黑体" w:cs="黑体"/>
          <w:sz w:val="32"/>
          <w:szCs w:val="32"/>
          <w:u w:val="single"/>
          <w:lang w:val="en-US" w:eastAsia="zh-CN"/>
        </w:rPr>
        <w:t>年    月    日</w:t>
      </w:r>
      <w:r>
        <w:rPr>
          <w:rFonts w:hint="default" w:ascii="仿宋" w:hAnsi="仿宋" w:eastAsia="仿宋" w:cs="仿宋"/>
          <w:sz w:val="32"/>
          <w:szCs w:val="32"/>
          <w:u w:val="single"/>
          <w:lang w:eastAsia="zh-Hans"/>
        </w:rPr>
        <w:t xml:space="preserve"> </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eastAsia="zh-Hans"/>
        </w:rPr>
        <w:t xml:space="preserve">    </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2"/>
        <w:gridCol w:w="1706"/>
        <w:gridCol w:w="994"/>
        <w:gridCol w:w="3100"/>
      </w:tblGrid>
      <w:tr>
        <w:trPr>
          <w:trHeight w:val="346" w:hRule="atLeast"/>
          <w:jc w:val="center"/>
        </w:trPr>
        <w:tc>
          <w:tcPr>
            <w:tcW w:w="5000" w:type="pct"/>
            <w:gridSpan w:val="4"/>
            <w:vAlign w:val="center"/>
          </w:tcPr>
          <w:p>
            <w:pPr>
              <w:widowControl/>
              <w:jc w:val="left"/>
              <w:rPr>
                <w:rFonts w:ascii="Times New Roman" w:hAnsi="Times New Roman" w:eastAsia="仿宋"/>
                <w:b/>
                <w:color w:val="000000"/>
                <w:kern w:val="0"/>
                <w:sz w:val="24"/>
              </w:rPr>
            </w:pPr>
            <w:r>
              <w:rPr>
                <w:rFonts w:hint="eastAsia" w:ascii="黑体" w:hAnsi="黑体" w:eastAsia="黑体" w:cs="黑体"/>
                <w:b w:val="0"/>
                <w:bCs/>
                <w:color w:val="000000"/>
                <w:kern w:val="0"/>
                <w:sz w:val="28"/>
                <w:szCs w:val="28"/>
              </w:rPr>
              <w:t>一、基本信息</w:t>
            </w:r>
          </w:p>
        </w:tc>
      </w:tr>
      <w:tr>
        <w:trPr>
          <w:trHeight w:val="680" w:hRule="atLeast"/>
          <w:jc w:val="center"/>
        </w:trPr>
        <w:tc>
          <w:tcPr>
            <w:tcW w:w="159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Cs/>
                <w:color w:val="000000"/>
                <w:kern w:val="0"/>
                <w:sz w:val="28"/>
                <w:szCs w:val="28"/>
              </w:rPr>
            </w:pPr>
            <w:r>
              <w:rPr>
                <w:rFonts w:hint="eastAsia" w:ascii="楷体_GB2312" w:hAnsi="楷体_GB2312" w:eastAsia="楷体_GB2312" w:cs="楷体_GB2312"/>
                <w:bCs/>
                <w:color w:val="000000"/>
                <w:kern w:val="0"/>
                <w:sz w:val="28"/>
                <w:szCs w:val="28"/>
              </w:rPr>
              <w:t>企业名称</w:t>
            </w:r>
          </w:p>
        </w:tc>
        <w:tc>
          <w:tcPr>
            <w:tcW w:w="3402" w:type="pct"/>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kern w:val="0"/>
                <w:sz w:val="28"/>
                <w:szCs w:val="28"/>
                <w:lang w:val="en-US" w:eastAsia="zh-CN"/>
              </w:rPr>
            </w:pPr>
          </w:p>
        </w:tc>
      </w:tr>
      <w:tr>
        <w:trPr>
          <w:trHeight w:val="680" w:hRule="atLeast"/>
          <w:jc w:val="center"/>
        </w:trPr>
        <w:tc>
          <w:tcPr>
            <w:tcW w:w="159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Cs/>
                <w:color w:val="000000"/>
                <w:kern w:val="0"/>
                <w:sz w:val="28"/>
                <w:szCs w:val="28"/>
                <w:lang w:val="en-US" w:eastAsia="zh-CN"/>
              </w:rPr>
            </w:pPr>
            <w:r>
              <w:rPr>
                <w:rFonts w:hint="eastAsia" w:ascii="楷体_GB2312" w:hAnsi="楷体_GB2312" w:eastAsia="楷体_GB2312" w:cs="楷体_GB2312"/>
                <w:bCs/>
                <w:color w:val="000000"/>
                <w:kern w:val="0"/>
                <w:sz w:val="28"/>
                <w:szCs w:val="28"/>
                <w:lang w:val="en-US" w:eastAsia="zh-CN"/>
              </w:rPr>
              <w:t>统一社会信用代码</w:t>
            </w:r>
          </w:p>
        </w:tc>
        <w:tc>
          <w:tcPr>
            <w:tcW w:w="3402" w:type="pct"/>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kern w:val="0"/>
                <w:sz w:val="28"/>
                <w:szCs w:val="28"/>
                <w:lang w:val="en-US" w:eastAsia="zh-CN"/>
              </w:rPr>
            </w:pPr>
          </w:p>
        </w:tc>
      </w:tr>
      <w:tr>
        <w:trPr>
          <w:trHeight w:val="680" w:hRule="atLeast"/>
          <w:jc w:val="center"/>
        </w:trPr>
        <w:tc>
          <w:tcPr>
            <w:tcW w:w="159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Cs/>
                <w:color w:val="000000"/>
                <w:kern w:val="0"/>
                <w:sz w:val="28"/>
                <w:szCs w:val="28"/>
              </w:rPr>
            </w:pPr>
            <w:r>
              <w:rPr>
                <w:rFonts w:hint="eastAsia" w:ascii="楷体_GB2312" w:hAnsi="楷体_GB2312" w:eastAsia="楷体_GB2312" w:cs="楷体_GB2312"/>
                <w:bCs/>
                <w:color w:val="000000"/>
                <w:kern w:val="0"/>
                <w:sz w:val="28"/>
                <w:szCs w:val="28"/>
                <w:lang w:val="en-US" w:eastAsia="zh-CN"/>
              </w:rPr>
              <w:t>工厂</w:t>
            </w:r>
            <w:r>
              <w:rPr>
                <w:rFonts w:hint="eastAsia" w:ascii="楷体_GB2312" w:hAnsi="楷体_GB2312" w:eastAsia="楷体_GB2312" w:cs="楷体_GB2312"/>
                <w:bCs/>
                <w:color w:val="000000"/>
                <w:kern w:val="0"/>
                <w:sz w:val="28"/>
                <w:szCs w:val="28"/>
              </w:rPr>
              <w:t>地址</w:t>
            </w:r>
          </w:p>
        </w:tc>
        <w:tc>
          <w:tcPr>
            <w:tcW w:w="3402" w:type="pct"/>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kern w:val="0"/>
                <w:sz w:val="28"/>
                <w:szCs w:val="28"/>
                <w:lang w:val="en-US" w:eastAsia="zh-CN"/>
              </w:rPr>
            </w:pPr>
          </w:p>
        </w:tc>
      </w:tr>
      <w:tr>
        <w:trPr>
          <w:trHeight w:val="407" w:hRule="atLeast"/>
          <w:jc w:val="center"/>
        </w:trPr>
        <w:tc>
          <w:tcPr>
            <w:tcW w:w="159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Cs/>
                <w:color w:val="000000"/>
                <w:kern w:val="0"/>
                <w:sz w:val="28"/>
                <w:szCs w:val="28"/>
                <w:lang w:val="en-US" w:eastAsia="zh-CN"/>
              </w:rPr>
            </w:pPr>
            <w:r>
              <w:rPr>
                <w:rFonts w:hint="eastAsia" w:ascii="楷体_GB2312" w:hAnsi="楷体_GB2312" w:eastAsia="楷体_GB2312" w:cs="楷体_GB2312"/>
                <w:bCs/>
                <w:color w:val="000000"/>
                <w:kern w:val="0"/>
                <w:sz w:val="28"/>
                <w:szCs w:val="28"/>
                <w:lang w:val="en-US" w:eastAsia="zh-CN"/>
              </w:rPr>
              <w:t>工厂所属行业</w:t>
            </w:r>
          </w:p>
        </w:tc>
        <w:tc>
          <w:tcPr>
            <w:tcW w:w="3402" w:type="pct"/>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kern w:val="0"/>
                <w:sz w:val="28"/>
                <w:szCs w:val="28"/>
                <w:lang w:val="en-US" w:eastAsia="zh-CN"/>
              </w:rPr>
            </w:pPr>
            <w:r>
              <w:rPr>
                <w:rFonts w:hint="eastAsia" w:ascii="仿宋_GB2312" w:hAnsi="仿宋_GB2312" w:eastAsia="仿宋_GB2312" w:cs="仿宋_GB2312"/>
                <w:bCs/>
                <w:color w:val="000000"/>
                <w:kern w:val="0"/>
                <w:sz w:val="28"/>
                <w:szCs w:val="28"/>
                <w:lang w:val="en-US" w:eastAsia="zh-CN"/>
              </w:rPr>
              <w:t>（请选择钢铁、石化化工、有色、建材、机械、轻工、纺织、电子、其他行业大类）</w:t>
            </w:r>
          </w:p>
        </w:tc>
      </w:tr>
      <w:tr>
        <w:trPr>
          <w:trHeight w:val="680" w:hRule="atLeast"/>
          <w:jc w:val="center"/>
        </w:trPr>
        <w:tc>
          <w:tcPr>
            <w:tcW w:w="159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Cs/>
                <w:color w:val="000000"/>
                <w:kern w:val="0"/>
                <w:sz w:val="28"/>
                <w:szCs w:val="28"/>
                <w:lang w:val="en-US" w:eastAsia="zh-CN"/>
              </w:rPr>
            </w:pPr>
            <w:r>
              <w:rPr>
                <w:rFonts w:hint="eastAsia" w:ascii="楷体_GB2312" w:hAnsi="楷体_GB2312" w:eastAsia="楷体_GB2312" w:cs="楷体_GB2312"/>
                <w:bCs/>
                <w:color w:val="000000"/>
                <w:kern w:val="0"/>
                <w:sz w:val="28"/>
                <w:szCs w:val="28"/>
                <w:lang w:val="en-US" w:eastAsia="zh-CN"/>
              </w:rPr>
              <w:t>工厂所属行业（其他请填写）</w:t>
            </w:r>
          </w:p>
        </w:tc>
        <w:tc>
          <w:tcPr>
            <w:tcW w:w="3402" w:type="pct"/>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kern w:val="0"/>
                <w:sz w:val="28"/>
                <w:szCs w:val="28"/>
                <w:lang w:val="en-US" w:eastAsia="zh-CN"/>
              </w:rPr>
            </w:pPr>
            <w:r>
              <w:rPr>
                <w:rFonts w:hint="eastAsia" w:ascii="仿宋_GB2312" w:hAnsi="仿宋_GB2312" w:eastAsia="仿宋_GB2312" w:cs="仿宋_GB2312"/>
                <w:bCs/>
                <w:color w:val="000000"/>
                <w:kern w:val="0"/>
                <w:sz w:val="28"/>
                <w:szCs w:val="28"/>
                <w:lang w:val="en-US" w:eastAsia="zh-CN"/>
              </w:rPr>
              <w:t>（上一行选择其他行业的企业需填写）</w:t>
            </w:r>
          </w:p>
        </w:tc>
      </w:tr>
      <w:tr>
        <w:trPr>
          <w:trHeight w:val="680" w:hRule="atLeast"/>
          <w:jc w:val="center"/>
        </w:trPr>
        <w:tc>
          <w:tcPr>
            <w:tcW w:w="159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Cs/>
                <w:color w:val="000000"/>
                <w:kern w:val="0"/>
                <w:sz w:val="28"/>
                <w:szCs w:val="28"/>
              </w:rPr>
            </w:pPr>
            <w:r>
              <w:rPr>
                <w:rFonts w:hint="eastAsia" w:ascii="楷体_GB2312" w:hAnsi="楷体_GB2312" w:eastAsia="楷体_GB2312" w:cs="楷体_GB2312"/>
                <w:bCs/>
                <w:color w:val="000000"/>
                <w:kern w:val="0"/>
                <w:sz w:val="28"/>
                <w:szCs w:val="28"/>
                <w:lang w:val="en-US" w:eastAsia="zh-Hans"/>
              </w:rPr>
              <w:t>认定</w:t>
            </w:r>
            <w:r>
              <w:rPr>
                <w:rFonts w:hint="eastAsia" w:ascii="楷体_GB2312" w:hAnsi="楷体_GB2312" w:eastAsia="楷体_GB2312" w:cs="楷体_GB2312"/>
                <w:bCs/>
                <w:color w:val="000000"/>
                <w:kern w:val="0"/>
                <w:sz w:val="28"/>
                <w:szCs w:val="28"/>
              </w:rPr>
              <w:t>批次</w:t>
            </w:r>
          </w:p>
        </w:tc>
        <w:tc>
          <w:tcPr>
            <w:tcW w:w="3402" w:type="pct"/>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val="en-US" w:eastAsia="zh-CN"/>
              </w:rPr>
            </w:pPr>
          </w:p>
        </w:tc>
      </w:tr>
      <w:tr>
        <w:trPr>
          <w:trHeight w:val="680" w:hRule="atLeast"/>
          <w:jc w:val="center"/>
        </w:trPr>
        <w:tc>
          <w:tcPr>
            <w:tcW w:w="159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Cs/>
                <w:color w:val="000000"/>
                <w:kern w:val="0"/>
                <w:sz w:val="28"/>
                <w:szCs w:val="28"/>
                <w:lang w:val="en-US" w:eastAsia="zh-CN"/>
              </w:rPr>
            </w:pPr>
            <w:r>
              <w:rPr>
                <w:rFonts w:hint="eastAsia" w:ascii="楷体_GB2312" w:hAnsi="楷体_GB2312" w:eastAsia="楷体_GB2312" w:cs="楷体_GB2312"/>
                <w:bCs/>
                <w:color w:val="000000"/>
                <w:kern w:val="0"/>
                <w:sz w:val="28"/>
                <w:szCs w:val="28"/>
                <w:lang w:val="en-US" w:eastAsia="zh-CN"/>
              </w:rPr>
              <w:t>工厂主要产品</w:t>
            </w:r>
          </w:p>
        </w:tc>
        <w:tc>
          <w:tcPr>
            <w:tcW w:w="3402" w:type="pct"/>
            <w:gridSpan w:val="3"/>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rPr>
            </w:pPr>
          </w:p>
        </w:tc>
      </w:tr>
      <w:tr>
        <w:trPr>
          <w:trHeight w:val="680" w:hRule="atLeast"/>
          <w:jc w:val="center"/>
        </w:trPr>
        <w:tc>
          <w:tcPr>
            <w:tcW w:w="159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Cs/>
                <w:color w:val="000000"/>
                <w:kern w:val="0"/>
                <w:sz w:val="28"/>
                <w:szCs w:val="28"/>
              </w:rPr>
            </w:pPr>
            <w:r>
              <w:rPr>
                <w:rFonts w:hint="eastAsia" w:ascii="楷体_GB2312" w:hAnsi="楷体_GB2312" w:eastAsia="楷体_GB2312" w:cs="楷体_GB2312"/>
                <w:bCs/>
                <w:color w:val="000000"/>
                <w:kern w:val="0"/>
                <w:sz w:val="28"/>
                <w:szCs w:val="28"/>
              </w:rPr>
              <w:t>填报</w:t>
            </w:r>
            <w:r>
              <w:rPr>
                <w:rFonts w:hint="eastAsia" w:ascii="楷体_GB2312" w:hAnsi="楷体_GB2312" w:eastAsia="楷体_GB2312" w:cs="楷体_GB2312"/>
                <w:bCs/>
                <w:color w:val="000000"/>
                <w:kern w:val="0"/>
                <w:sz w:val="28"/>
                <w:szCs w:val="28"/>
                <w:lang w:val="en-US" w:eastAsia="zh-CN"/>
              </w:rPr>
              <w:t>信息</w:t>
            </w:r>
            <w:r>
              <w:rPr>
                <w:rFonts w:hint="eastAsia" w:ascii="楷体_GB2312" w:hAnsi="楷体_GB2312" w:eastAsia="楷体_GB2312" w:cs="楷体_GB2312"/>
                <w:bCs/>
                <w:color w:val="000000"/>
                <w:kern w:val="0"/>
                <w:sz w:val="28"/>
                <w:szCs w:val="28"/>
              </w:rPr>
              <w:t>联系人</w:t>
            </w:r>
          </w:p>
        </w:tc>
        <w:tc>
          <w:tcPr>
            <w:tcW w:w="100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kern w:val="0"/>
                <w:sz w:val="24"/>
                <w:lang w:val="en-US" w:eastAsia="zh-CN"/>
              </w:rPr>
            </w:pPr>
          </w:p>
        </w:tc>
        <w:tc>
          <w:tcPr>
            <w:tcW w:w="583" w:type="pct"/>
            <w:vMerge w:val="restar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楷体_GB2312" w:hAnsi="楷体_GB2312" w:eastAsia="楷体_GB2312" w:cs="楷体_GB2312"/>
                <w:bCs/>
                <w:color w:val="000000"/>
                <w:kern w:val="0"/>
                <w:sz w:val="28"/>
                <w:szCs w:val="28"/>
              </w:rPr>
              <w:t>电子邮箱地址</w:t>
            </w:r>
          </w:p>
        </w:tc>
        <w:tc>
          <w:tcPr>
            <w:tcW w:w="1818" w:type="pct"/>
            <w:vMerge w:val="restart"/>
            <w:vAlign w:val="center"/>
          </w:tcPr>
          <w:p>
            <w:pPr>
              <w:widowControl/>
              <w:jc w:val="center"/>
              <w:rPr>
                <w:rFonts w:hint="default" w:ascii="Times New Roman" w:hAnsi="Times New Roman" w:eastAsia="仿宋"/>
                <w:color w:val="000000"/>
                <w:kern w:val="0"/>
                <w:sz w:val="24"/>
                <w:lang w:val="en-US" w:eastAsia="zh-CN"/>
              </w:rPr>
            </w:pPr>
          </w:p>
        </w:tc>
      </w:tr>
      <w:tr>
        <w:trPr>
          <w:trHeight w:val="680" w:hRule="atLeast"/>
          <w:jc w:val="center"/>
        </w:trPr>
        <w:tc>
          <w:tcPr>
            <w:tcW w:w="1597"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楷体_GB2312" w:hAnsi="楷体_GB2312" w:eastAsia="楷体_GB2312" w:cs="楷体_GB2312"/>
                <w:bCs/>
                <w:color w:val="000000"/>
                <w:kern w:val="0"/>
                <w:sz w:val="28"/>
                <w:szCs w:val="28"/>
              </w:rPr>
            </w:pPr>
            <w:r>
              <w:rPr>
                <w:rFonts w:hint="eastAsia" w:ascii="楷体_GB2312" w:hAnsi="楷体_GB2312" w:eastAsia="楷体_GB2312" w:cs="楷体_GB2312"/>
                <w:bCs/>
                <w:color w:val="000000"/>
                <w:kern w:val="0"/>
                <w:sz w:val="28"/>
                <w:szCs w:val="28"/>
              </w:rPr>
              <w:t>联系电话</w:t>
            </w:r>
          </w:p>
        </w:tc>
        <w:tc>
          <w:tcPr>
            <w:tcW w:w="1001"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kern w:val="0"/>
                <w:sz w:val="24"/>
                <w:lang w:val="en-US" w:eastAsia="zh-CN"/>
              </w:rPr>
            </w:pPr>
          </w:p>
        </w:tc>
        <w:tc>
          <w:tcPr>
            <w:tcW w:w="583" w:type="pct"/>
            <w:vMerge w:val="continue"/>
            <w:vAlign w:val="center"/>
          </w:tcPr>
          <w:p>
            <w:pPr>
              <w:widowControl/>
              <w:jc w:val="center"/>
              <w:rPr>
                <w:rFonts w:ascii="Times New Roman" w:hAnsi="Times New Roman" w:eastAsia="仿宋"/>
                <w:bCs/>
                <w:color w:val="000000"/>
                <w:kern w:val="0"/>
                <w:sz w:val="24"/>
              </w:rPr>
            </w:pPr>
          </w:p>
        </w:tc>
        <w:tc>
          <w:tcPr>
            <w:tcW w:w="1818" w:type="pct"/>
            <w:vMerge w:val="continue"/>
            <w:vAlign w:val="center"/>
          </w:tcPr>
          <w:p>
            <w:pPr>
              <w:widowControl/>
              <w:jc w:val="center"/>
              <w:rPr>
                <w:rFonts w:ascii="Times New Roman" w:hAnsi="Times New Roman" w:eastAsia="仿宋"/>
                <w:color w:val="000000"/>
                <w:kern w:val="0"/>
                <w:sz w:val="24"/>
              </w:rPr>
            </w:pPr>
          </w:p>
        </w:tc>
      </w:tr>
    </w:tbl>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1"/>
        <w:gridCol w:w="2701"/>
      </w:tblGrid>
      <w:tr>
        <w:trPr>
          <w:trHeight w:val="346" w:hRule="atLeast"/>
          <w:jc w:val="center"/>
        </w:trPr>
        <w:tc>
          <w:tcPr>
            <w:tcW w:w="5000" w:type="pct"/>
            <w:gridSpan w:val="2"/>
            <w:vAlign w:val="center"/>
          </w:tcPr>
          <w:p>
            <w:pPr>
              <w:widowControl/>
              <w:jc w:val="left"/>
              <w:rPr>
                <w:rFonts w:hint="eastAsia" w:ascii="Times New Roman" w:hAnsi="Times New Roman" w:eastAsia="仿宋"/>
                <w:b/>
                <w:color w:val="000000"/>
                <w:kern w:val="0"/>
                <w:sz w:val="24"/>
                <w:lang w:eastAsia="zh-CN"/>
              </w:rPr>
            </w:pPr>
            <w:r>
              <w:rPr>
                <w:rFonts w:hint="eastAsia" w:ascii="黑体" w:hAnsi="黑体" w:eastAsia="黑体" w:cs="黑体"/>
                <w:b w:val="0"/>
                <w:bCs/>
                <w:color w:val="000000"/>
                <w:kern w:val="0"/>
                <w:sz w:val="28"/>
                <w:szCs w:val="28"/>
                <w:lang w:val="en-US" w:eastAsia="zh-CN"/>
              </w:rPr>
              <w:t>二</w:t>
            </w:r>
            <w:r>
              <w:rPr>
                <w:rFonts w:hint="eastAsia" w:ascii="黑体" w:hAnsi="黑体" w:eastAsia="黑体" w:cs="黑体"/>
                <w:b w:val="0"/>
                <w:bCs/>
                <w:color w:val="000000"/>
                <w:kern w:val="0"/>
                <w:sz w:val="28"/>
                <w:szCs w:val="28"/>
              </w:rPr>
              <w:t>、</w:t>
            </w:r>
            <w:r>
              <w:rPr>
                <w:rFonts w:hint="eastAsia" w:ascii="黑体" w:hAnsi="黑体" w:eastAsia="黑体" w:cs="黑体"/>
                <w:b w:val="0"/>
                <w:bCs/>
                <w:color w:val="000000"/>
                <w:kern w:val="0"/>
                <w:sz w:val="28"/>
                <w:szCs w:val="28"/>
                <w:lang w:val="en-US" w:eastAsia="zh-CN"/>
              </w:rPr>
              <w:t>合规性</w:t>
            </w:r>
            <w:r>
              <w:rPr>
                <w:rFonts w:hint="eastAsia" w:ascii="黑体" w:hAnsi="黑体" w:eastAsia="黑体" w:cs="黑体"/>
                <w:b w:val="0"/>
                <w:bCs/>
                <w:color w:val="000000"/>
                <w:kern w:val="0"/>
                <w:sz w:val="28"/>
                <w:szCs w:val="28"/>
              </w:rPr>
              <w:t>信息</w:t>
            </w:r>
            <w:r>
              <w:rPr>
                <w:rFonts w:hint="eastAsia" w:ascii="黑体" w:hAnsi="黑体" w:eastAsia="黑体" w:cs="黑体"/>
                <w:b w:val="0"/>
                <w:bCs/>
                <w:color w:val="000000"/>
                <w:kern w:val="0"/>
                <w:sz w:val="28"/>
                <w:szCs w:val="28"/>
                <w:lang w:eastAsia="zh-CN"/>
              </w:rPr>
              <w:t>（</w:t>
            </w:r>
            <w:r>
              <w:rPr>
                <w:rFonts w:hint="eastAsia" w:ascii="黑体" w:hAnsi="黑体" w:eastAsia="黑体" w:cs="黑体"/>
                <w:b w:val="0"/>
                <w:bCs/>
                <w:color w:val="000000"/>
                <w:kern w:val="0"/>
                <w:sz w:val="28"/>
                <w:szCs w:val="28"/>
                <w:lang w:val="en-US" w:eastAsia="zh-CN"/>
              </w:rPr>
              <w:t>存在合规性信息中1-6所述情况的，请提供情况说明</w:t>
            </w:r>
            <w:r>
              <w:rPr>
                <w:rFonts w:hint="eastAsia" w:ascii="黑体" w:hAnsi="黑体" w:eastAsia="黑体" w:cs="黑体"/>
                <w:b w:val="0"/>
                <w:bCs/>
                <w:color w:val="000000"/>
                <w:kern w:val="0"/>
                <w:sz w:val="28"/>
                <w:szCs w:val="28"/>
                <w:lang w:eastAsia="zh-CN"/>
              </w:rPr>
              <w:t>）</w:t>
            </w:r>
          </w:p>
        </w:tc>
      </w:tr>
      <w:tr>
        <w:trPr>
          <w:trHeight w:val="680" w:hRule="atLeast"/>
          <w:jc w:val="center"/>
        </w:trPr>
        <w:tc>
          <w:tcPr>
            <w:tcW w:w="3415" w:type="pct"/>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楷体_GB2312" w:hAnsi="楷体_GB2312" w:eastAsia="楷体_GB2312" w:cs="楷体_GB2312"/>
                <w:bCs/>
                <w:color w:val="000000"/>
                <w:kern w:val="0"/>
                <w:sz w:val="28"/>
                <w:szCs w:val="28"/>
                <w:lang w:val="en-US" w:eastAsia="zh-CN"/>
              </w:rPr>
            </w:pPr>
            <w:r>
              <w:rPr>
                <w:rFonts w:hint="eastAsia" w:ascii="楷体_GB2312" w:hAnsi="楷体_GB2312" w:eastAsia="楷体_GB2312" w:cs="楷体_GB2312"/>
                <w:bCs/>
                <w:color w:val="000000"/>
                <w:kern w:val="0"/>
                <w:sz w:val="28"/>
                <w:szCs w:val="28"/>
                <w:lang w:val="en-US" w:eastAsia="zh-CN"/>
              </w:rPr>
              <w:t>1.未正常经营生产的（工商注销、连续停产12个月以上、被市场监督管理部门列入经营异常名单且未被移出等）</w:t>
            </w:r>
          </w:p>
        </w:tc>
        <w:tc>
          <w:tcPr>
            <w:tcW w:w="158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kern w:val="0"/>
                <w:sz w:val="24"/>
                <w:lang w:val="en-US" w:eastAsia="zh-CN"/>
              </w:rPr>
            </w:pPr>
            <w:r>
              <w:rPr>
                <w:rFonts w:hint="eastAsia" w:ascii="仿宋_GB2312" w:hAnsi="仿宋_GB2312" w:eastAsia="仿宋_GB2312" w:cs="仿宋_GB2312"/>
                <w:bCs/>
                <w:color w:val="000000"/>
                <w:kern w:val="0"/>
                <w:sz w:val="24"/>
                <w:lang w:val="en-US" w:eastAsia="zh-CN"/>
              </w:rPr>
              <w:t>填 是/否</w:t>
            </w:r>
          </w:p>
        </w:tc>
      </w:tr>
      <w:tr>
        <w:trPr>
          <w:trHeight w:val="680" w:hRule="atLeast"/>
          <w:jc w:val="center"/>
        </w:trPr>
        <w:tc>
          <w:tcPr>
            <w:tcW w:w="3415" w:type="pct"/>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bCs/>
                <w:color w:val="000000"/>
                <w:kern w:val="0"/>
                <w:sz w:val="28"/>
                <w:szCs w:val="28"/>
                <w:lang w:val="en-US" w:eastAsia="zh-CN"/>
              </w:rPr>
            </w:pPr>
            <w:r>
              <w:rPr>
                <w:rFonts w:hint="default" w:ascii="楷体_GB2312" w:hAnsi="楷体_GB2312" w:eastAsia="楷体_GB2312" w:cs="楷体_GB2312"/>
                <w:bCs/>
                <w:color w:val="000000"/>
                <w:kern w:val="0"/>
                <w:sz w:val="28"/>
                <w:szCs w:val="28"/>
                <w:lang w:val="en-US" w:eastAsia="zh-CN"/>
              </w:rPr>
              <w:t>2.2024年至今是否发生安全（含网络安全、数据安全）、质量、环境污染等事故以及偷漏税等违法违规行为</w:t>
            </w:r>
          </w:p>
        </w:tc>
        <w:tc>
          <w:tcPr>
            <w:tcW w:w="158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kern w:val="0"/>
                <w:sz w:val="24"/>
                <w:lang w:val="en-US" w:eastAsia="zh-CN"/>
              </w:rPr>
            </w:pPr>
            <w:r>
              <w:rPr>
                <w:rFonts w:hint="eastAsia" w:ascii="仿宋_GB2312" w:hAnsi="仿宋_GB2312" w:eastAsia="仿宋_GB2312" w:cs="仿宋_GB2312"/>
                <w:bCs/>
                <w:color w:val="000000"/>
                <w:kern w:val="0"/>
                <w:sz w:val="24"/>
                <w:lang w:val="en-US" w:eastAsia="zh-CN"/>
              </w:rPr>
              <w:t>填 是/否</w:t>
            </w:r>
          </w:p>
        </w:tc>
      </w:tr>
      <w:tr>
        <w:trPr>
          <w:trHeight w:val="680" w:hRule="atLeast"/>
          <w:jc w:val="center"/>
        </w:trPr>
        <w:tc>
          <w:tcPr>
            <w:tcW w:w="3415" w:type="pct"/>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bCs/>
                <w:color w:val="000000"/>
                <w:kern w:val="0"/>
                <w:sz w:val="28"/>
                <w:szCs w:val="28"/>
                <w:lang w:val="en-US" w:eastAsia="zh-CN"/>
              </w:rPr>
            </w:pPr>
            <w:r>
              <w:rPr>
                <w:rFonts w:hint="default" w:ascii="楷体_GB2312" w:hAnsi="楷体_GB2312" w:eastAsia="楷体_GB2312" w:cs="楷体_GB2312"/>
                <w:bCs/>
                <w:color w:val="000000"/>
                <w:kern w:val="0"/>
                <w:sz w:val="28"/>
                <w:szCs w:val="28"/>
                <w:lang w:val="en-US" w:eastAsia="zh-CN"/>
              </w:rPr>
              <w:t>3.2024年至今是否在国务院及有关部委相关督查工作中被发现存在严重问题</w:t>
            </w:r>
          </w:p>
        </w:tc>
        <w:tc>
          <w:tcPr>
            <w:tcW w:w="158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kern w:val="0"/>
                <w:sz w:val="24"/>
                <w:lang w:val="en-US" w:eastAsia="zh-CN"/>
              </w:rPr>
            </w:pPr>
            <w:r>
              <w:rPr>
                <w:rFonts w:hint="eastAsia" w:ascii="仿宋_GB2312" w:hAnsi="仿宋_GB2312" w:eastAsia="仿宋_GB2312" w:cs="仿宋_GB2312"/>
                <w:bCs/>
                <w:color w:val="000000"/>
                <w:kern w:val="0"/>
                <w:sz w:val="24"/>
                <w:lang w:val="en-US" w:eastAsia="zh-CN"/>
              </w:rPr>
              <w:t>填 是/否</w:t>
            </w:r>
          </w:p>
        </w:tc>
      </w:tr>
      <w:tr>
        <w:trPr>
          <w:trHeight w:val="407" w:hRule="atLeast"/>
          <w:jc w:val="center"/>
        </w:trPr>
        <w:tc>
          <w:tcPr>
            <w:tcW w:w="3415" w:type="pct"/>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楷体_GB2312" w:hAnsi="楷体_GB2312" w:eastAsia="楷体_GB2312" w:cs="楷体_GB2312"/>
                <w:bCs/>
                <w:color w:val="000000"/>
                <w:kern w:val="0"/>
                <w:sz w:val="28"/>
                <w:szCs w:val="28"/>
                <w:lang w:val="en-US" w:eastAsia="zh-CN"/>
              </w:rPr>
            </w:pPr>
            <w:r>
              <w:rPr>
                <w:rFonts w:hint="default" w:ascii="楷体_GB2312" w:hAnsi="楷体_GB2312" w:eastAsia="楷体_GB2312" w:cs="楷体_GB2312"/>
                <w:bCs/>
                <w:color w:val="000000"/>
                <w:kern w:val="0"/>
                <w:sz w:val="28"/>
                <w:szCs w:val="28"/>
                <w:lang w:val="en-US" w:eastAsia="zh-CN"/>
              </w:rPr>
              <w:t>4.2024年至今是否被列入工业节能监察整改名单且未按要求完成整改</w:t>
            </w:r>
          </w:p>
        </w:tc>
        <w:tc>
          <w:tcPr>
            <w:tcW w:w="1584" w:type="pc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000000"/>
                <w:kern w:val="0"/>
                <w:sz w:val="24"/>
                <w:lang w:val="en-US" w:eastAsia="zh-CN"/>
              </w:rPr>
            </w:pPr>
            <w:r>
              <w:rPr>
                <w:rFonts w:hint="eastAsia" w:ascii="仿宋_GB2312" w:hAnsi="仿宋_GB2312" w:eastAsia="仿宋_GB2312" w:cs="仿宋_GB2312"/>
                <w:bCs/>
                <w:color w:val="000000"/>
                <w:kern w:val="0"/>
                <w:sz w:val="24"/>
                <w:lang w:val="en-US" w:eastAsia="zh-CN"/>
              </w:rPr>
              <w:t>填 是/否</w:t>
            </w:r>
          </w:p>
        </w:tc>
      </w:tr>
      <w:tr>
        <w:trPr>
          <w:trHeight w:val="407" w:hRule="atLeast"/>
          <w:jc w:val="center"/>
        </w:trPr>
        <w:tc>
          <w:tcPr>
            <w:tcW w:w="5821"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楷体_GB2312" w:hAnsi="楷体_GB2312" w:eastAsia="楷体_GB2312" w:cs="楷体_GB2312"/>
                <w:bCs/>
                <w:color w:val="000000"/>
                <w:kern w:val="0"/>
                <w:sz w:val="28"/>
                <w:szCs w:val="28"/>
                <w:lang w:val="en-US" w:eastAsia="zh-CN"/>
              </w:rPr>
            </w:pPr>
            <w:r>
              <w:rPr>
                <w:rFonts w:hint="default" w:ascii="楷体_GB2312" w:hAnsi="楷体_GB2312" w:eastAsia="楷体_GB2312" w:cs="楷体_GB2312"/>
                <w:bCs/>
                <w:color w:val="000000"/>
                <w:kern w:val="0"/>
                <w:sz w:val="28"/>
                <w:szCs w:val="28"/>
                <w:lang w:val="en-US" w:eastAsia="zh-CN"/>
              </w:rPr>
              <w:t>5.2024年至今企业是否被列为失信被执行人</w:t>
            </w:r>
          </w:p>
        </w:tc>
        <w:tc>
          <w:tcPr>
            <w:tcW w:w="1584" w:type="pct"/>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000000"/>
                <w:kern w:val="0"/>
                <w:sz w:val="24"/>
                <w:lang w:val="en-US" w:eastAsia="zh-CN"/>
              </w:rPr>
            </w:pPr>
            <w:r>
              <w:rPr>
                <w:rFonts w:hint="eastAsia" w:ascii="仿宋_GB2312" w:hAnsi="仿宋_GB2312" w:eastAsia="仿宋_GB2312" w:cs="仿宋_GB2312"/>
                <w:bCs/>
                <w:color w:val="000000"/>
                <w:kern w:val="0"/>
                <w:sz w:val="24"/>
                <w:lang w:val="en-US" w:eastAsia="zh-CN"/>
              </w:rPr>
              <w:t>填 是/否</w:t>
            </w:r>
          </w:p>
        </w:tc>
      </w:tr>
      <w:tr>
        <w:trPr>
          <w:trHeight w:val="407" w:hRule="atLeast"/>
          <w:jc w:val="center"/>
        </w:trPr>
        <w:tc>
          <w:tcPr>
            <w:tcW w:w="5821"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bCs/>
                <w:color w:val="000000"/>
                <w:kern w:val="0"/>
                <w:sz w:val="28"/>
                <w:szCs w:val="28"/>
                <w:lang w:val="en-US" w:eastAsia="zh-CN"/>
              </w:rPr>
            </w:pPr>
            <w:r>
              <w:rPr>
                <w:rFonts w:hint="default" w:ascii="楷体_GB2312" w:hAnsi="楷体_GB2312" w:eastAsia="楷体_GB2312" w:cs="楷体_GB2312"/>
                <w:bCs/>
                <w:color w:val="000000"/>
                <w:kern w:val="0"/>
                <w:sz w:val="28"/>
                <w:szCs w:val="28"/>
                <w:lang w:val="en-US" w:eastAsia="zh-CN"/>
              </w:rPr>
              <w:t>6.2024年至今是否因投资、并购或其他原因造成实际生产经营范围、生产地址或组织边界与列入绿色制造名单时相比发生重大变更</w:t>
            </w:r>
          </w:p>
        </w:tc>
        <w:tc>
          <w:tcPr>
            <w:tcW w:w="1584" w:type="pct"/>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000000"/>
                <w:kern w:val="0"/>
                <w:sz w:val="24"/>
                <w:lang w:val="en-US" w:eastAsia="zh-CN"/>
              </w:rPr>
            </w:pPr>
            <w:r>
              <w:rPr>
                <w:rFonts w:hint="eastAsia" w:ascii="仿宋_GB2312" w:hAnsi="仿宋_GB2312" w:eastAsia="仿宋_GB2312" w:cs="仿宋_GB2312"/>
                <w:bCs/>
                <w:color w:val="000000"/>
                <w:kern w:val="0"/>
                <w:sz w:val="24"/>
                <w:lang w:val="en-US" w:eastAsia="zh-CN"/>
              </w:rPr>
              <w:t>填 是/否</w:t>
            </w:r>
          </w:p>
        </w:tc>
      </w:tr>
      <w:tr>
        <w:trPr>
          <w:trHeight w:val="407" w:hRule="atLeast"/>
          <w:jc w:val="center"/>
        </w:trPr>
        <w:tc>
          <w:tcPr>
            <w:tcW w:w="5821"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bCs/>
                <w:color w:val="000000"/>
                <w:kern w:val="0"/>
                <w:sz w:val="28"/>
                <w:szCs w:val="28"/>
                <w:lang w:val="en-US" w:eastAsia="zh-CN"/>
              </w:rPr>
            </w:pPr>
            <w:r>
              <w:rPr>
                <w:rFonts w:hint="default" w:ascii="楷体_GB2312" w:hAnsi="楷体_GB2312" w:eastAsia="楷体_GB2312" w:cs="楷体_GB2312"/>
                <w:bCs/>
                <w:color w:val="000000"/>
                <w:kern w:val="0"/>
                <w:sz w:val="28"/>
                <w:szCs w:val="28"/>
                <w:lang w:val="en-US" w:eastAsia="zh-CN"/>
              </w:rPr>
              <w:t>1-6中相关情况说明（以上1-6</w:t>
            </w:r>
            <w:r>
              <w:rPr>
                <w:rFonts w:hint="eastAsia" w:ascii="楷体_GB2312" w:hAnsi="楷体_GB2312" w:eastAsia="楷体_GB2312" w:cs="楷体_GB2312"/>
                <w:bCs/>
                <w:color w:val="000000"/>
                <w:kern w:val="0"/>
                <w:sz w:val="28"/>
                <w:szCs w:val="28"/>
                <w:lang w:val="en-US" w:eastAsia="zh-CN"/>
              </w:rPr>
              <w:t>填写</w:t>
            </w:r>
            <w:r>
              <w:rPr>
                <w:rFonts w:hint="default" w:ascii="楷体_GB2312" w:hAnsi="楷体_GB2312" w:eastAsia="楷体_GB2312" w:cs="楷体_GB2312"/>
                <w:bCs/>
                <w:color w:val="000000"/>
                <w:kern w:val="0"/>
                <w:sz w:val="28"/>
                <w:szCs w:val="28"/>
                <w:lang w:val="en-US" w:eastAsia="zh-CN"/>
              </w:rPr>
              <w:t>“是”的单位请在此处对相关情况进行说明，全选否的单位无需填写）</w:t>
            </w:r>
          </w:p>
        </w:tc>
        <w:tc>
          <w:tcPr>
            <w:tcW w:w="1584" w:type="pct"/>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000000"/>
                <w:kern w:val="0"/>
                <w:sz w:val="24"/>
                <w:lang w:val="en-US" w:eastAsia="zh-CN"/>
              </w:rPr>
            </w:pPr>
          </w:p>
        </w:tc>
      </w:tr>
      <w:tr>
        <w:trPr>
          <w:trHeight w:val="407" w:hRule="atLeast"/>
          <w:jc w:val="center"/>
        </w:trPr>
        <w:tc>
          <w:tcPr>
            <w:tcW w:w="5821"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bCs/>
                <w:color w:val="000000"/>
                <w:kern w:val="0"/>
                <w:sz w:val="28"/>
                <w:szCs w:val="28"/>
                <w:lang w:val="en-US" w:eastAsia="zh-CN"/>
              </w:rPr>
            </w:pPr>
            <w:r>
              <w:rPr>
                <w:rFonts w:hint="default" w:ascii="楷体_GB2312" w:hAnsi="楷体_GB2312" w:eastAsia="楷体_GB2312" w:cs="楷体_GB2312"/>
                <w:bCs/>
                <w:color w:val="000000"/>
                <w:kern w:val="0"/>
                <w:sz w:val="28"/>
                <w:szCs w:val="28"/>
                <w:lang w:val="en-US" w:eastAsia="zh-CN"/>
              </w:rPr>
              <w:t>7.企业名称与绿色工厂名单是否一致</w:t>
            </w:r>
          </w:p>
        </w:tc>
        <w:tc>
          <w:tcPr>
            <w:tcW w:w="1584" w:type="pct"/>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000000"/>
                <w:kern w:val="0"/>
                <w:sz w:val="24"/>
                <w:lang w:val="en-US" w:eastAsia="zh-CN"/>
              </w:rPr>
            </w:pPr>
          </w:p>
        </w:tc>
      </w:tr>
      <w:tr>
        <w:trPr>
          <w:trHeight w:val="407" w:hRule="atLeast"/>
          <w:jc w:val="center"/>
        </w:trPr>
        <w:tc>
          <w:tcPr>
            <w:tcW w:w="5821"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bCs/>
                <w:color w:val="000000"/>
                <w:kern w:val="0"/>
                <w:sz w:val="28"/>
                <w:szCs w:val="28"/>
                <w:lang w:val="en-US" w:eastAsia="zh-CN"/>
              </w:rPr>
            </w:pPr>
            <w:r>
              <w:rPr>
                <w:rFonts w:hint="default" w:ascii="楷体_GB2312" w:hAnsi="楷体_GB2312" w:eastAsia="楷体_GB2312" w:cs="楷体_GB2312"/>
                <w:bCs/>
                <w:color w:val="000000"/>
                <w:kern w:val="0"/>
                <w:sz w:val="28"/>
                <w:szCs w:val="28"/>
                <w:lang w:val="en-US" w:eastAsia="zh-CN"/>
              </w:rPr>
              <w:t>变更前的工厂名称（与</w:t>
            </w:r>
            <w:r>
              <w:rPr>
                <w:rFonts w:hint="eastAsia" w:ascii="楷体_GB2312" w:hAnsi="楷体_GB2312" w:eastAsia="楷体_GB2312" w:cs="楷体_GB2312"/>
                <w:bCs/>
                <w:color w:val="000000"/>
                <w:kern w:val="0"/>
                <w:sz w:val="28"/>
                <w:szCs w:val="28"/>
                <w:lang w:val="en-US" w:eastAsia="zh-CN"/>
              </w:rPr>
              <w:t>入选</w:t>
            </w:r>
            <w:r>
              <w:rPr>
                <w:rFonts w:hint="default" w:ascii="楷体_GB2312" w:hAnsi="楷体_GB2312" w:eastAsia="楷体_GB2312" w:cs="楷体_GB2312"/>
                <w:bCs/>
                <w:color w:val="000000"/>
                <w:kern w:val="0"/>
                <w:sz w:val="28"/>
                <w:szCs w:val="28"/>
                <w:lang w:val="en-US" w:eastAsia="zh-CN"/>
              </w:rPr>
              <w:t>绿色工厂名单名称不一致的填写）</w:t>
            </w:r>
          </w:p>
        </w:tc>
        <w:tc>
          <w:tcPr>
            <w:tcW w:w="1584" w:type="pct"/>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Cs/>
                <w:color w:val="000000"/>
                <w:kern w:val="0"/>
                <w:sz w:val="24"/>
                <w:lang w:val="en-US" w:eastAsia="zh-CN"/>
              </w:rPr>
            </w:pPr>
          </w:p>
        </w:tc>
      </w:tr>
    </w:tbl>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934"/>
        <w:gridCol w:w="1483"/>
        <w:gridCol w:w="1754"/>
        <w:gridCol w:w="3600"/>
      </w:tblGrid>
      <w:tr>
        <w:trPr>
          <w:trHeight w:val="501" w:hRule="atLeast"/>
        </w:trPr>
        <w:tc>
          <w:tcPr>
            <w:tcW w:w="5000" w:type="pct"/>
            <w:gridSpan w:val="5"/>
            <w:vAlign w:val="center"/>
          </w:tcPr>
          <w:p>
            <w:pPr>
              <w:widowControl/>
              <w:snapToGrid w:val="0"/>
              <w:jc w:val="left"/>
              <w:rPr>
                <w:rFonts w:hint="default" w:ascii="Times New Roman Regular" w:hAnsi="Times New Roman Regular" w:eastAsia="仿宋" w:cs="Times New Roman Regular"/>
                <w:b/>
                <w:color w:val="000000"/>
                <w:kern w:val="0"/>
                <w:sz w:val="24"/>
              </w:rPr>
            </w:pPr>
            <w:r>
              <w:rPr>
                <w:rFonts w:hint="eastAsia" w:ascii="黑体" w:hAnsi="黑体" w:eastAsia="黑体" w:cs="黑体"/>
                <w:b w:val="0"/>
                <w:bCs/>
                <w:color w:val="000000"/>
                <w:kern w:val="0"/>
                <w:sz w:val="28"/>
                <w:szCs w:val="28"/>
                <w:lang w:val="en-US" w:eastAsia="zh-CN"/>
              </w:rPr>
              <w:t>三</w:t>
            </w:r>
            <w:r>
              <w:rPr>
                <w:rFonts w:hint="default" w:ascii="黑体" w:hAnsi="黑体" w:eastAsia="黑体" w:cs="黑体"/>
                <w:b w:val="0"/>
                <w:bCs/>
                <w:color w:val="000000"/>
                <w:kern w:val="0"/>
                <w:sz w:val="28"/>
                <w:szCs w:val="28"/>
              </w:rPr>
              <w:t>、持续改进情况</w:t>
            </w:r>
          </w:p>
        </w:tc>
      </w:tr>
      <w:tr>
        <w:trPr>
          <w:trHeight w:val="437" w:hRule="atLeast"/>
        </w:trPr>
        <w:tc>
          <w:tcPr>
            <w:tcW w:w="5000" w:type="pct"/>
            <w:gridSpan w:val="5"/>
            <w:vAlign w:val="center"/>
          </w:tcPr>
          <w:p>
            <w:pPr>
              <w:widowControl/>
              <w:snapToGrid w:val="0"/>
              <w:jc w:val="left"/>
              <w:rPr>
                <w:rFonts w:hint="default" w:ascii="Times New Roman Regular" w:hAnsi="Times New Roman Regular" w:eastAsia="仿宋" w:cs="Times New Roman Regular"/>
                <w:bCs/>
                <w:color w:val="000000"/>
                <w:kern w:val="0"/>
                <w:sz w:val="28"/>
                <w:szCs w:val="28"/>
                <w:lang w:val="en-US" w:eastAsia="zh-CN"/>
              </w:rPr>
            </w:pPr>
            <w:r>
              <w:rPr>
                <w:rFonts w:hint="eastAsia" w:ascii="楷体_GB2312" w:hAnsi="楷体_GB2312" w:eastAsia="楷体_GB2312" w:cs="楷体_GB2312"/>
                <w:b/>
                <w:bCs w:val="0"/>
                <w:color w:val="000000"/>
                <w:kern w:val="0"/>
                <w:sz w:val="28"/>
                <w:szCs w:val="28"/>
              </w:rPr>
              <w:t>1.</w:t>
            </w:r>
            <w:r>
              <w:rPr>
                <w:rFonts w:hint="eastAsia" w:ascii="楷体_GB2312" w:hAnsi="楷体_GB2312" w:eastAsia="楷体_GB2312" w:cs="楷体_GB2312"/>
                <w:b/>
                <w:bCs w:val="0"/>
                <w:color w:val="000000"/>
                <w:kern w:val="0"/>
                <w:sz w:val="28"/>
                <w:szCs w:val="28"/>
                <w:lang w:val="en-US" w:eastAsia="zh-CN"/>
              </w:rPr>
              <w:t>能源低碳化</w:t>
            </w:r>
          </w:p>
        </w:tc>
      </w:tr>
      <w:tr>
        <w:trPr>
          <w:trHeight w:val="90" w:hRule="atLeast"/>
        </w:trPr>
        <w:tc>
          <w:tcPr>
            <w:tcW w:w="988" w:type="pct"/>
            <w:gridSpan w:val="2"/>
            <w:vAlign w:val="center"/>
          </w:tcPr>
          <w:p>
            <w:pPr>
              <w:widowControl/>
              <w:snapToGrid w:val="0"/>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指标名称</w:t>
            </w:r>
          </w:p>
        </w:tc>
        <w:tc>
          <w:tcPr>
            <w:tcW w:w="870" w:type="pct"/>
            <w:vAlign w:val="center"/>
          </w:tcPr>
          <w:p>
            <w:pPr>
              <w:widowControl/>
              <w:snapToGrid w:val="0"/>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列入名单时指标情况</w:t>
            </w:r>
          </w:p>
        </w:tc>
        <w:tc>
          <w:tcPr>
            <w:tcW w:w="1029" w:type="pct"/>
            <w:vAlign w:val="center"/>
          </w:tcPr>
          <w:p>
            <w:pPr>
              <w:widowControl/>
              <w:snapToGrid w:val="0"/>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202</w:t>
            </w:r>
            <w:r>
              <w:rPr>
                <w:rFonts w:hint="eastAsia" w:ascii="仿宋_GB2312" w:hAnsi="仿宋_GB2312" w:eastAsia="仿宋_GB2312" w:cs="仿宋_GB2312"/>
                <w:b/>
                <w:color w:val="000000"/>
                <w:kern w:val="0"/>
                <w:sz w:val="28"/>
                <w:szCs w:val="28"/>
                <w:lang w:val="en-US" w:eastAsia="zh-CN"/>
              </w:rPr>
              <w:t>4</w:t>
            </w:r>
            <w:r>
              <w:rPr>
                <w:rFonts w:hint="eastAsia" w:ascii="仿宋_GB2312" w:hAnsi="仿宋_GB2312" w:eastAsia="仿宋_GB2312" w:cs="仿宋_GB2312"/>
                <w:b/>
                <w:color w:val="000000"/>
                <w:kern w:val="0"/>
                <w:sz w:val="28"/>
                <w:szCs w:val="28"/>
              </w:rPr>
              <w:t>年指标</w:t>
            </w:r>
          </w:p>
        </w:tc>
        <w:tc>
          <w:tcPr>
            <w:tcW w:w="2112" w:type="pct"/>
            <w:vAlign w:val="center"/>
          </w:tcPr>
          <w:p>
            <w:pPr>
              <w:widowControl/>
              <w:snapToGrid w:val="0"/>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填写说明</w:t>
            </w:r>
          </w:p>
        </w:tc>
      </w:tr>
      <w:tr>
        <w:trPr>
          <w:trHeight w:val="567" w:hRule="atLeast"/>
        </w:trPr>
        <w:tc>
          <w:tcPr>
            <w:tcW w:w="5000" w:type="pct"/>
            <w:gridSpan w:val="5"/>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
                <w:color w:val="000000"/>
                <w:kern w:val="0"/>
                <w:sz w:val="24"/>
              </w:rPr>
              <w:t>用地情况</w:t>
            </w:r>
          </w:p>
        </w:tc>
      </w:tr>
      <w:tr>
        <w:trPr>
          <w:trHeight w:val="237" w:hRule="atLeast"/>
        </w:trPr>
        <w:tc>
          <w:tcPr>
            <w:tcW w:w="988" w:type="pct"/>
            <w:gridSpan w:val="2"/>
            <w:vAlign w:val="center"/>
          </w:tcPr>
          <w:p>
            <w:pPr>
              <w:widowControl/>
              <w:snapToGrid w:val="0"/>
              <w:jc w:val="both"/>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用地面积</w:t>
            </w:r>
          </w:p>
          <w:p>
            <w:pPr>
              <w:widowControl/>
              <w:snapToGrid w:val="0"/>
              <w:jc w:val="both"/>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（平方米）</w:t>
            </w:r>
          </w:p>
        </w:tc>
        <w:tc>
          <w:tcPr>
            <w:tcW w:w="870" w:type="pct"/>
            <w:vAlign w:val="center"/>
          </w:tcPr>
          <w:p>
            <w:pPr>
              <w:widowControl/>
              <w:snapToGrid w:val="0"/>
              <w:jc w:val="center"/>
              <w:rPr>
                <w:rFonts w:hint="default" w:ascii="Times New Roman" w:hAnsi="Times New Roman" w:eastAsia="仿宋" w:cs="Times New Roman"/>
                <w:bCs/>
                <w:color w:val="000000"/>
                <w:kern w:val="0"/>
                <w:sz w:val="24"/>
                <w:szCs w:val="24"/>
              </w:rPr>
            </w:pPr>
          </w:p>
        </w:tc>
        <w:tc>
          <w:tcPr>
            <w:tcW w:w="1029" w:type="pct"/>
            <w:vAlign w:val="center"/>
          </w:tcPr>
          <w:p>
            <w:pPr>
              <w:widowControl/>
              <w:snapToGrid w:val="0"/>
              <w:jc w:val="center"/>
              <w:rPr>
                <w:rFonts w:hint="default" w:ascii="Times New Roman" w:hAnsi="Times New Roman" w:eastAsia="仿宋" w:cs="Times New Roman"/>
                <w:bCs/>
                <w:color w:val="000000"/>
                <w:kern w:val="0"/>
                <w:sz w:val="24"/>
                <w:szCs w:val="24"/>
              </w:rPr>
            </w:pPr>
          </w:p>
        </w:tc>
        <w:tc>
          <w:tcPr>
            <w:tcW w:w="2112" w:type="pc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请填写工厂内已使用的土地面积。其中，列入名单时指标情况，指申报年份前一年指标值。特殊情况说明是指该指标填写过程中存在不合适或有其他特殊情况时，对该指标进行补充说明时使用。</w:t>
            </w:r>
          </w:p>
        </w:tc>
      </w:tr>
      <w:tr>
        <w:trPr>
          <w:trHeight w:val="516" w:hRule="atLeast"/>
        </w:trPr>
        <w:tc>
          <w:tcPr>
            <w:tcW w:w="988" w:type="pct"/>
            <w:gridSpan w:val="2"/>
            <w:vAlign w:val="center"/>
          </w:tcPr>
          <w:p>
            <w:pPr>
              <w:widowControl/>
              <w:snapToGrid w:val="0"/>
              <w:jc w:val="both"/>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工业总产值</w:t>
            </w:r>
          </w:p>
          <w:p>
            <w:pPr>
              <w:widowControl/>
              <w:snapToGrid w:val="0"/>
              <w:jc w:val="both"/>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（万元）</w:t>
            </w:r>
          </w:p>
        </w:tc>
        <w:tc>
          <w:tcPr>
            <w:tcW w:w="870" w:type="pct"/>
            <w:vAlign w:val="center"/>
          </w:tcPr>
          <w:p>
            <w:pPr>
              <w:widowControl/>
              <w:snapToGrid w:val="0"/>
              <w:jc w:val="center"/>
              <w:rPr>
                <w:rFonts w:hint="default" w:ascii="Times New Roman" w:hAnsi="Times New Roman" w:eastAsia="仿宋" w:cs="Times New Roman"/>
                <w:bCs/>
                <w:color w:val="000000"/>
                <w:kern w:val="0"/>
                <w:sz w:val="24"/>
                <w:szCs w:val="24"/>
              </w:rPr>
            </w:pPr>
          </w:p>
        </w:tc>
        <w:tc>
          <w:tcPr>
            <w:tcW w:w="1029" w:type="pct"/>
            <w:vAlign w:val="center"/>
          </w:tcPr>
          <w:p>
            <w:pPr>
              <w:widowControl/>
              <w:snapToGrid w:val="0"/>
              <w:jc w:val="center"/>
              <w:rPr>
                <w:rFonts w:hint="default" w:ascii="Times New Roman" w:hAnsi="Times New Roman" w:eastAsia="仿宋" w:cs="Times New Roman"/>
                <w:bCs/>
                <w:color w:val="000000"/>
                <w:kern w:val="0"/>
                <w:sz w:val="24"/>
                <w:szCs w:val="24"/>
              </w:rPr>
            </w:pPr>
          </w:p>
        </w:tc>
        <w:tc>
          <w:tcPr>
            <w:tcW w:w="2112" w:type="pct"/>
            <w:vAlign w:val="center"/>
          </w:tcPr>
          <w:p>
            <w:pPr>
              <w:widowControl/>
              <w:snapToGrid w:val="0"/>
              <w:jc w:val="left"/>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请使用报统计局B204-1《工业产销总值及主要产品产量表》，注意B204-1表中单位为千元。</w:t>
            </w:r>
          </w:p>
        </w:tc>
      </w:tr>
      <w:tr>
        <w:trPr>
          <w:trHeight w:val="516" w:hRule="atLeast"/>
        </w:trPr>
        <w:tc>
          <w:tcPr>
            <w:tcW w:w="988" w:type="pct"/>
            <w:gridSpan w:val="2"/>
            <w:vAlign w:val="center"/>
          </w:tcPr>
          <w:p>
            <w:pPr>
              <w:widowControl/>
              <w:snapToGrid w:val="0"/>
              <w:jc w:val="both"/>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sz w:val="24"/>
              </w:rPr>
              <w:t>单位用地面积产值（万元/平方米）</w:t>
            </w:r>
          </w:p>
        </w:tc>
        <w:tc>
          <w:tcPr>
            <w:tcW w:w="870" w:type="pct"/>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p>
        </w:tc>
        <w:tc>
          <w:tcPr>
            <w:tcW w:w="1029" w:type="pct"/>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p>
        </w:tc>
        <w:tc>
          <w:tcPr>
            <w:tcW w:w="2112" w:type="pct"/>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请使用正确的单位。</w:t>
            </w:r>
          </w:p>
        </w:tc>
      </w:tr>
      <w:tr>
        <w:trPr>
          <w:trHeight w:val="516" w:hRule="atLeast"/>
        </w:trPr>
        <w:tc>
          <w:tcPr>
            <w:tcW w:w="988" w:type="pct"/>
            <w:gridSpan w:val="2"/>
            <w:vAlign w:val="center"/>
          </w:tcPr>
          <w:p>
            <w:pPr>
              <w:widowControl/>
              <w:snapToGrid w:val="0"/>
              <w:jc w:val="both"/>
              <w:rPr>
                <w:rFonts w:hint="default" w:ascii="Times New Roman Regular" w:hAnsi="Times New Roman Regular" w:eastAsia="仿宋" w:cs="Times New Roman Regular"/>
                <w:sz w:val="24"/>
                <w:lang w:val="en-US" w:eastAsia="zh-CN"/>
              </w:rPr>
            </w:pPr>
            <w:r>
              <w:rPr>
                <w:rFonts w:hint="eastAsia" w:ascii="Times New Roman Regular" w:hAnsi="Times New Roman Regular" w:eastAsia="仿宋" w:cs="Times New Roman Regular"/>
                <w:sz w:val="24"/>
                <w:lang w:val="en-US" w:eastAsia="zh-CN"/>
              </w:rPr>
              <w:t>综合能源消费量合计（吨标准煤）</w:t>
            </w:r>
          </w:p>
        </w:tc>
        <w:tc>
          <w:tcPr>
            <w:tcW w:w="870" w:type="pct"/>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p>
        </w:tc>
        <w:tc>
          <w:tcPr>
            <w:tcW w:w="1029" w:type="pct"/>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p>
        </w:tc>
        <w:tc>
          <w:tcPr>
            <w:tcW w:w="2112" w:type="pct"/>
            <w:vAlign w:val="center"/>
          </w:tcPr>
          <w:p>
            <w:pPr>
              <w:widowControl/>
              <w:snapToGrid w:val="0"/>
              <w:jc w:val="both"/>
              <w:rPr>
                <w:rFonts w:hint="eastAsia" w:ascii="Times New Roman Regular" w:hAnsi="Times New Roman Regular" w:eastAsia="仿宋" w:cs="Times New Roman Regular"/>
                <w:bCs/>
                <w:color w:val="000000"/>
                <w:kern w:val="0"/>
                <w:sz w:val="24"/>
                <w:lang w:eastAsia="zh-CN"/>
              </w:rPr>
            </w:pPr>
            <w:r>
              <w:rPr>
                <w:rFonts w:hint="default" w:ascii="Times New Roman Regular" w:hAnsi="Times New Roman Regular" w:eastAsia="仿宋" w:cs="Times New Roman Regular"/>
                <w:bCs/>
                <w:color w:val="000000"/>
                <w:kern w:val="0"/>
                <w:sz w:val="24"/>
              </w:rPr>
              <w:t>请使用报统计局《能源购进、消费与库存》（205-1表）数据</w:t>
            </w:r>
            <w:r>
              <w:rPr>
                <w:rFonts w:hint="eastAsia" w:ascii="Times New Roman Regular" w:hAnsi="Times New Roman Regular" w:eastAsia="仿宋" w:cs="Times New Roman Regular"/>
                <w:bCs/>
                <w:color w:val="000000"/>
                <w:kern w:val="0"/>
                <w:sz w:val="24"/>
                <w:lang w:eastAsia="zh-CN"/>
              </w:rPr>
              <w:t>。</w:t>
            </w:r>
          </w:p>
        </w:tc>
      </w:tr>
      <w:tr>
        <w:trPr>
          <w:trHeight w:val="516" w:hRule="atLeast"/>
        </w:trPr>
        <w:tc>
          <w:tcPr>
            <w:tcW w:w="988" w:type="pct"/>
            <w:gridSpan w:val="2"/>
            <w:vAlign w:val="center"/>
          </w:tcPr>
          <w:p>
            <w:pPr>
              <w:widowControl/>
              <w:snapToGrid w:val="0"/>
              <w:jc w:val="both"/>
              <w:rPr>
                <w:rFonts w:hint="eastAsia" w:ascii="Times New Roman Regular" w:hAnsi="Times New Roman Regular" w:eastAsia="仿宋" w:cs="Times New Roman Regular"/>
                <w:sz w:val="24"/>
                <w:lang w:val="en-US" w:eastAsia="zh-CN"/>
              </w:rPr>
            </w:pPr>
            <w:r>
              <w:rPr>
                <w:rFonts w:hint="eastAsia" w:ascii="Times New Roman Regular" w:hAnsi="Times New Roman Regular" w:eastAsia="仿宋" w:cs="Times New Roman Regular"/>
                <w:sz w:val="24"/>
                <w:lang w:val="en-US" w:eastAsia="zh-CN"/>
              </w:rPr>
              <w:t>实际消耗的各种能源实物量合计（吨标准煤）</w:t>
            </w:r>
          </w:p>
        </w:tc>
        <w:tc>
          <w:tcPr>
            <w:tcW w:w="870" w:type="pct"/>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p>
        </w:tc>
        <w:tc>
          <w:tcPr>
            <w:tcW w:w="1029" w:type="pct"/>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p>
        </w:tc>
        <w:tc>
          <w:tcPr>
            <w:tcW w:w="2112" w:type="pct"/>
            <w:vAlign w:val="center"/>
          </w:tcPr>
          <w:p>
            <w:pPr>
              <w:widowControl/>
              <w:snapToGrid w:val="0"/>
              <w:jc w:val="both"/>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该指标等于综合能源消费量减去原料用能量。请使用报统计局《能源购进、消费与库存》（205-1表）数据计算。</w:t>
            </w:r>
          </w:p>
        </w:tc>
      </w:tr>
      <w:tr>
        <w:trPr>
          <w:trHeight w:val="516" w:hRule="atLeast"/>
        </w:trPr>
        <w:tc>
          <w:tcPr>
            <w:tcW w:w="988" w:type="pct"/>
            <w:gridSpan w:val="2"/>
            <w:vAlign w:val="center"/>
          </w:tcPr>
          <w:p>
            <w:pPr>
              <w:widowControl/>
              <w:snapToGrid w:val="0"/>
              <w:jc w:val="both"/>
              <w:rPr>
                <w:rFonts w:hint="eastAsia" w:ascii="Times New Roman Regular" w:hAnsi="Times New Roman Regular" w:eastAsia="仿宋" w:cs="Times New Roman Regular"/>
                <w:sz w:val="24"/>
                <w:lang w:val="en-US" w:eastAsia="zh-CN"/>
              </w:rPr>
            </w:pPr>
            <w:r>
              <w:rPr>
                <w:rFonts w:hint="eastAsia" w:ascii="Times New Roman Regular" w:hAnsi="Times New Roman Regular" w:eastAsia="仿宋" w:cs="Times New Roman Regular"/>
                <w:sz w:val="24"/>
                <w:lang w:val="en-US" w:eastAsia="zh-CN"/>
              </w:rPr>
              <w:t>工厂可再生能源消耗量（吨标准煤）</w:t>
            </w:r>
          </w:p>
        </w:tc>
        <w:tc>
          <w:tcPr>
            <w:tcW w:w="870" w:type="pct"/>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p>
        </w:tc>
        <w:tc>
          <w:tcPr>
            <w:tcW w:w="1029" w:type="pct"/>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p>
        </w:tc>
        <w:tc>
          <w:tcPr>
            <w:tcW w:w="2112" w:type="pct"/>
            <w:vAlign w:val="center"/>
          </w:tcPr>
          <w:p>
            <w:pPr>
              <w:widowControl/>
              <w:snapToGrid w:val="0"/>
              <w:jc w:val="both"/>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可再生能源指能够在较短时间内通过自然过程不断补充和再生的能源，包括水能、风能、太阳能、生物质能、地热能、海洋能等。可再生能源消耗量包括工厂建设可再生能源利用设施自产自用的能源量及通过市场化交易购入使用的可再生能源电力消费量（依据市场化交易合同、交易结算凭证或中国可再生能源绿色电力证书）</w:t>
            </w:r>
          </w:p>
        </w:tc>
      </w:tr>
      <w:tr>
        <w:trPr>
          <w:trHeight w:val="516" w:hRule="atLeast"/>
        </w:trPr>
        <w:tc>
          <w:tcPr>
            <w:tcW w:w="988" w:type="pct"/>
            <w:gridSpan w:val="2"/>
            <w:vAlign w:val="center"/>
          </w:tcPr>
          <w:p>
            <w:pPr>
              <w:widowControl/>
              <w:snapToGrid w:val="0"/>
              <w:jc w:val="center"/>
              <w:rPr>
                <w:rFonts w:hint="eastAsia" w:ascii="Times New Roman Regular" w:hAnsi="Times New Roman Regular" w:eastAsia="仿宋" w:cs="Times New Roman Regular"/>
                <w:sz w:val="24"/>
                <w:lang w:val="en-US" w:eastAsia="zh-CN"/>
              </w:rPr>
            </w:pPr>
            <w:r>
              <w:rPr>
                <w:rFonts w:hint="eastAsia" w:ascii="Times New Roman Regular" w:hAnsi="Times New Roman Regular" w:eastAsia="仿宋" w:cs="Times New Roman Regular"/>
                <w:sz w:val="24"/>
                <w:lang w:val="en-US" w:eastAsia="zh-CN"/>
              </w:rPr>
              <w:t>自建可再生能源利用设施自产自用的能源量（吨标准煤）</w:t>
            </w:r>
          </w:p>
        </w:tc>
        <w:tc>
          <w:tcPr>
            <w:tcW w:w="870" w:type="pct"/>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p>
        </w:tc>
        <w:tc>
          <w:tcPr>
            <w:tcW w:w="1029" w:type="pct"/>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p>
        </w:tc>
        <w:tc>
          <w:tcPr>
            <w:tcW w:w="2112" w:type="pct"/>
            <w:vAlign w:val="center"/>
          </w:tcPr>
          <w:p>
            <w:pPr>
              <w:widowControl/>
              <w:snapToGrid w:val="0"/>
              <w:jc w:val="both"/>
              <w:rPr>
                <w:rFonts w:hint="default" w:ascii="Times New Roman Regular" w:hAnsi="Times New Roman Regular" w:eastAsia="仿宋" w:cs="Times New Roman Regular"/>
                <w:bCs/>
                <w:color w:val="000000"/>
                <w:kern w:val="0"/>
                <w:sz w:val="24"/>
              </w:rPr>
            </w:pPr>
          </w:p>
          <w:p>
            <w:pPr>
              <w:widowControl/>
              <w:snapToGrid w:val="0"/>
              <w:jc w:val="both"/>
              <w:rPr>
                <w:rFonts w:hint="default" w:ascii="Times New Roman Regular" w:hAnsi="Times New Roman Regular" w:eastAsia="仿宋" w:cs="Times New Roman Regular"/>
                <w:bCs/>
                <w:color w:val="000000"/>
                <w:kern w:val="0"/>
                <w:sz w:val="24"/>
                <w:lang w:val="en-US" w:eastAsia="zh-CN"/>
              </w:rPr>
            </w:pPr>
            <w:r>
              <w:rPr>
                <w:rFonts w:hint="default" w:ascii="Times New Roman Regular" w:hAnsi="Times New Roman Regular" w:eastAsia="仿宋" w:cs="Times New Roman Regular"/>
                <w:bCs/>
                <w:color w:val="000000"/>
                <w:kern w:val="0"/>
                <w:sz w:val="24"/>
                <w:lang w:val="en-US" w:eastAsia="zh-CN"/>
              </w:rPr>
              <w:t>本处不含外购绿电量、绿证，以当量值统计。</w:t>
            </w:r>
          </w:p>
        </w:tc>
      </w:tr>
      <w:tr>
        <w:trPr>
          <w:trHeight w:val="737" w:hRule="atLeast"/>
        </w:trPr>
        <w:tc>
          <w:tcPr>
            <w:tcW w:w="5000" w:type="pct"/>
            <w:gridSpan w:val="5"/>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r>
              <w:rPr>
                <w:rFonts w:hint="eastAsia" w:ascii="仿宋_GB2312" w:hAnsi="仿宋_GB2312" w:eastAsia="仿宋_GB2312" w:cs="仿宋_GB2312"/>
                <w:b/>
                <w:bCs w:val="0"/>
                <w:color w:val="000000"/>
                <w:kern w:val="0"/>
                <w:sz w:val="24"/>
                <w:lang w:val="en-US" w:eastAsia="zh-CN"/>
              </w:rPr>
              <w:t>主要产品能源消费情况</w:t>
            </w:r>
          </w:p>
        </w:tc>
      </w:tr>
      <w:tr>
        <w:trPr>
          <w:trHeight w:val="907" w:hRule="atLeast"/>
        </w:trPr>
        <w:tc>
          <w:tcPr>
            <w:tcW w:w="988" w:type="pct"/>
            <w:gridSpan w:val="2"/>
            <w:vAlign w:val="center"/>
          </w:tcPr>
          <w:p>
            <w:pPr>
              <w:widowControl/>
              <w:snapToGrid w:val="0"/>
              <w:jc w:val="center"/>
              <w:rPr>
                <w:rFonts w:hint="eastAsia" w:ascii="仿宋_GB2312" w:hAnsi="仿宋_GB2312" w:eastAsia="仿宋_GB2312" w:cs="仿宋_GB2312"/>
                <w:b/>
                <w:color w:val="000000"/>
                <w:kern w:val="0"/>
                <w:sz w:val="28"/>
                <w:szCs w:val="28"/>
                <w:lang w:val="en-US" w:eastAsia="zh-CN" w:bidi="ar-SA"/>
              </w:rPr>
            </w:pPr>
            <w:r>
              <w:rPr>
                <w:rFonts w:hint="eastAsia" w:ascii="仿宋_GB2312" w:hAnsi="仿宋_GB2312" w:eastAsia="仿宋_GB2312" w:cs="仿宋_GB2312"/>
                <w:b/>
                <w:color w:val="000000"/>
                <w:kern w:val="0"/>
                <w:sz w:val="28"/>
                <w:szCs w:val="28"/>
              </w:rPr>
              <w:t>指标名称</w:t>
            </w:r>
          </w:p>
        </w:tc>
        <w:tc>
          <w:tcPr>
            <w:tcW w:w="870" w:type="pct"/>
            <w:vAlign w:val="center"/>
          </w:tcPr>
          <w:p>
            <w:pPr>
              <w:widowControl/>
              <w:snapToGrid w:val="0"/>
              <w:jc w:val="center"/>
              <w:rPr>
                <w:rFonts w:hint="default" w:ascii="仿宋_GB2312" w:hAnsi="仿宋_GB2312" w:eastAsia="仿宋_GB2312" w:cs="仿宋_GB2312"/>
                <w:b/>
                <w:color w:val="000000"/>
                <w:kern w:val="0"/>
                <w:sz w:val="28"/>
                <w:szCs w:val="28"/>
                <w:lang w:val="en-US" w:eastAsia="zh-CN" w:bidi="ar-SA"/>
              </w:rPr>
            </w:pPr>
            <w:r>
              <w:rPr>
                <w:rFonts w:hint="eastAsia" w:ascii="仿宋_GB2312" w:hAnsi="仿宋_GB2312" w:eastAsia="仿宋_GB2312" w:cs="仿宋_GB2312"/>
                <w:b/>
                <w:color w:val="000000"/>
                <w:kern w:val="0"/>
                <w:sz w:val="28"/>
                <w:szCs w:val="28"/>
              </w:rPr>
              <w:t>列入名单时指标情况</w:t>
            </w:r>
          </w:p>
        </w:tc>
        <w:tc>
          <w:tcPr>
            <w:tcW w:w="1029" w:type="pct"/>
            <w:vAlign w:val="center"/>
          </w:tcPr>
          <w:p>
            <w:pPr>
              <w:widowControl/>
              <w:snapToGrid w:val="0"/>
              <w:jc w:val="center"/>
              <w:rPr>
                <w:rFonts w:hint="default" w:ascii="仿宋_GB2312" w:hAnsi="仿宋_GB2312" w:eastAsia="仿宋_GB2312" w:cs="仿宋_GB2312"/>
                <w:b/>
                <w:color w:val="000000"/>
                <w:kern w:val="0"/>
                <w:sz w:val="28"/>
                <w:szCs w:val="28"/>
                <w:lang w:val="en-US" w:eastAsia="zh-CN" w:bidi="ar-SA"/>
              </w:rPr>
            </w:pPr>
            <w:r>
              <w:rPr>
                <w:rFonts w:hint="eastAsia" w:ascii="仿宋_GB2312" w:hAnsi="仿宋_GB2312" w:eastAsia="仿宋_GB2312" w:cs="仿宋_GB2312"/>
                <w:b/>
                <w:color w:val="000000"/>
                <w:kern w:val="0"/>
                <w:sz w:val="28"/>
                <w:szCs w:val="28"/>
              </w:rPr>
              <w:t>202</w:t>
            </w:r>
            <w:r>
              <w:rPr>
                <w:rFonts w:hint="eastAsia" w:ascii="仿宋_GB2312" w:hAnsi="仿宋_GB2312" w:eastAsia="仿宋_GB2312" w:cs="仿宋_GB2312"/>
                <w:b/>
                <w:color w:val="000000"/>
                <w:kern w:val="0"/>
                <w:sz w:val="28"/>
                <w:szCs w:val="28"/>
                <w:lang w:val="en-US" w:eastAsia="zh-CN"/>
              </w:rPr>
              <w:t>4</w:t>
            </w:r>
            <w:r>
              <w:rPr>
                <w:rFonts w:hint="eastAsia" w:ascii="仿宋_GB2312" w:hAnsi="仿宋_GB2312" w:eastAsia="仿宋_GB2312" w:cs="仿宋_GB2312"/>
                <w:b/>
                <w:color w:val="000000"/>
                <w:kern w:val="0"/>
                <w:sz w:val="28"/>
                <w:szCs w:val="28"/>
              </w:rPr>
              <w:t>年指标</w:t>
            </w:r>
          </w:p>
        </w:tc>
        <w:tc>
          <w:tcPr>
            <w:tcW w:w="2112" w:type="pct"/>
            <w:vAlign w:val="center"/>
          </w:tcPr>
          <w:p>
            <w:pPr>
              <w:widowControl/>
              <w:snapToGrid w:val="0"/>
              <w:jc w:val="center"/>
              <w:rPr>
                <w:rFonts w:hint="default" w:ascii="仿宋_GB2312" w:hAnsi="仿宋_GB2312" w:eastAsia="仿宋_GB2312" w:cs="仿宋_GB2312"/>
                <w:b/>
                <w:color w:val="000000"/>
                <w:kern w:val="0"/>
                <w:sz w:val="28"/>
                <w:szCs w:val="28"/>
                <w:lang w:val="en-US" w:eastAsia="zh-CN" w:bidi="ar-SA"/>
              </w:rPr>
            </w:pPr>
            <w:r>
              <w:rPr>
                <w:rFonts w:hint="eastAsia" w:ascii="仿宋_GB2312" w:hAnsi="仿宋_GB2312" w:eastAsia="仿宋_GB2312" w:cs="仿宋_GB2312"/>
                <w:b/>
                <w:color w:val="000000"/>
                <w:kern w:val="0"/>
                <w:sz w:val="28"/>
                <w:szCs w:val="28"/>
              </w:rPr>
              <w:t>填写说明</w:t>
            </w:r>
          </w:p>
        </w:tc>
      </w:tr>
      <w:tr>
        <w:trPr>
          <w:trHeight w:val="516" w:hRule="atLeast"/>
        </w:trPr>
        <w:tc>
          <w:tcPr>
            <w:tcW w:w="988" w:type="pct"/>
            <w:gridSpan w:val="2"/>
            <w:vAlign w:val="center"/>
          </w:tcPr>
          <w:p>
            <w:pPr>
              <w:widowControl/>
              <w:snapToGrid w:val="0"/>
              <w:jc w:val="both"/>
              <w:rPr>
                <w:rFonts w:hint="default" w:ascii="Times New Roman Regular" w:hAnsi="Times New Roman Regular" w:eastAsia="仿宋" w:cs="Times New Roman Regular"/>
                <w:sz w:val="24"/>
                <w:lang w:val="en-US" w:eastAsia="zh-CN"/>
              </w:rPr>
            </w:pPr>
            <w:r>
              <w:rPr>
                <w:rFonts w:hint="eastAsia" w:ascii="Times New Roman Regular" w:hAnsi="Times New Roman Regular" w:eastAsia="仿宋" w:cs="Times New Roman Regular"/>
                <w:sz w:val="24"/>
                <w:lang w:val="en-US" w:eastAsia="zh-CN"/>
              </w:rPr>
              <w:t>主要产品1单位产品综合能耗（kgce/t或kgce/万元或kgce/m</w:t>
            </w:r>
            <w:r>
              <w:rPr>
                <w:rFonts w:hint="eastAsia" w:ascii="Times New Roman Regular" w:hAnsi="Times New Roman Regular" w:eastAsia="仿宋" w:cs="Times New Roman Regular"/>
                <w:sz w:val="24"/>
                <w:vertAlign w:val="superscript"/>
                <w:lang w:val="en-US" w:eastAsia="zh-CN"/>
              </w:rPr>
              <w:t>3</w:t>
            </w:r>
            <w:r>
              <w:rPr>
                <w:rFonts w:hint="eastAsia" w:ascii="Times New Roman Regular" w:hAnsi="Times New Roman Regular" w:eastAsia="仿宋" w:cs="Times New Roman Regular"/>
                <w:sz w:val="24"/>
                <w:lang w:val="en-US" w:eastAsia="zh-CN"/>
              </w:rPr>
              <w:t>，需企业结合实际选择）</w:t>
            </w:r>
          </w:p>
        </w:tc>
        <w:tc>
          <w:tcPr>
            <w:tcW w:w="870" w:type="pct"/>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p>
        </w:tc>
        <w:tc>
          <w:tcPr>
            <w:tcW w:w="1029" w:type="pct"/>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p>
        </w:tc>
        <w:tc>
          <w:tcPr>
            <w:tcW w:w="2112" w:type="pct"/>
            <w:vAlign w:val="center"/>
          </w:tcPr>
          <w:p>
            <w:pPr>
              <w:widowControl/>
              <w:snapToGrid w:val="0"/>
              <w:jc w:val="both"/>
              <w:rPr>
                <w:rFonts w:hint="default" w:ascii="Times New Roman Regular" w:hAnsi="Times New Roman Regular" w:eastAsia="仿宋" w:cs="Times New Roman Regular"/>
                <w:bCs/>
                <w:color w:val="000000"/>
                <w:kern w:val="0"/>
                <w:sz w:val="24"/>
                <w:lang w:val="en-US" w:eastAsia="zh-CN"/>
              </w:rPr>
            </w:pPr>
            <w:r>
              <w:rPr>
                <w:rFonts w:hint="default" w:ascii="Times New Roman Regular" w:hAnsi="Times New Roman Regular" w:eastAsia="仿宋" w:cs="Times New Roman Regular"/>
                <w:bCs/>
                <w:color w:val="000000"/>
                <w:kern w:val="0"/>
                <w:sz w:val="24"/>
                <w:lang w:val="en-US" w:eastAsia="zh-CN"/>
              </w:rPr>
              <w:t>请根据GB/T 2589-2020《综合能耗计算通则》或本行业的能耗限额标准，对工厂边界内主要的产品单耗情况进行测算</w:t>
            </w:r>
            <w:r>
              <w:rPr>
                <w:rFonts w:hint="eastAsia" w:ascii="Times New Roman Regular" w:hAnsi="Times New Roman Regular" w:eastAsia="仿宋" w:cs="Times New Roman Regular"/>
                <w:bCs/>
                <w:color w:val="000000"/>
                <w:kern w:val="0"/>
                <w:sz w:val="24"/>
                <w:lang w:val="en-US" w:eastAsia="zh-CN"/>
              </w:rPr>
              <w:t>。</w:t>
            </w:r>
          </w:p>
        </w:tc>
      </w:tr>
      <w:tr>
        <w:trPr>
          <w:trHeight w:val="516" w:hRule="atLeast"/>
        </w:trPr>
        <w:tc>
          <w:tcPr>
            <w:tcW w:w="988" w:type="pct"/>
            <w:gridSpan w:val="2"/>
            <w:vAlign w:val="center"/>
          </w:tcPr>
          <w:p>
            <w:pPr>
              <w:widowControl/>
              <w:snapToGrid w:val="0"/>
              <w:jc w:val="center"/>
              <w:rPr>
                <w:rFonts w:hint="default" w:ascii="Times New Roman Regular" w:hAnsi="Times New Roman Regular" w:eastAsia="仿宋" w:cs="Times New Roman Regular"/>
                <w:sz w:val="24"/>
                <w:lang w:val="en-US" w:eastAsia="zh-CN"/>
              </w:rPr>
            </w:pPr>
            <w:r>
              <w:rPr>
                <w:rFonts w:hint="eastAsia" w:ascii="Times New Roman Regular" w:hAnsi="Times New Roman Regular" w:eastAsia="仿宋" w:cs="Times New Roman Regular"/>
                <w:sz w:val="24"/>
                <w:lang w:val="en-US" w:eastAsia="zh-CN"/>
              </w:rPr>
              <w:t>主要产品1单位产品综合能耗与最新能效标准对标情况</w:t>
            </w:r>
          </w:p>
        </w:tc>
        <w:tc>
          <w:tcPr>
            <w:tcW w:w="1899"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p>
        </w:tc>
        <w:tc>
          <w:tcPr>
            <w:tcW w:w="2112" w:type="pct"/>
            <w:vAlign w:val="center"/>
          </w:tcPr>
          <w:p>
            <w:pPr>
              <w:widowControl/>
              <w:snapToGrid w:val="0"/>
              <w:jc w:val="both"/>
              <w:rPr>
                <w:rFonts w:hint="default" w:ascii="Times New Roman Regular" w:hAnsi="Times New Roman Regular" w:eastAsia="仿宋" w:cs="Times New Roman Regular"/>
                <w:bCs/>
                <w:color w:val="000000"/>
                <w:kern w:val="0"/>
                <w:sz w:val="24"/>
                <w:lang w:val="en-US" w:eastAsia="zh-CN"/>
              </w:rPr>
            </w:pPr>
            <w:r>
              <w:rPr>
                <w:rFonts w:hint="default" w:ascii="Times New Roman Regular" w:hAnsi="Times New Roman Regular" w:eastAsia="仿宋" w:cs="Times New Roman Regular"/>
                <w:bCs/>
                <w:color w:val="000000"/>
                <w:kern w:val="0"/>
                <w:sz w:val="24"/>
                <w:lang w:val="en-US" w:eastAsia="zh-CN"/>
              </w:rPr>
              <w:t>请与本行业国家能源消耗限额标准（标准文本可在https://std.samr.gov.cn/查阅）</w:t>
            </w:r>
            <w:r>
              <w:rPr>
                <w:rFonts w:hint="eastAsia" w:ascii="Times New Roman Regular" w:hAnsi="Times New Roman Regular" w:eastAsia="仿宋" w:cs="Times New Roman Regular"/>
                <w:bCs/>
                <w:color w:val="000000"/>
                <w:kern w:val="0"/>
                <w:sz w:val="24"/>
                <w:lang w:val="en-US" w:eastAsia="zh-CN"/>
              </w:rPr>
              <w:t>、《工业重点领域能效标杆水平和基准水平（2023年版）》（https://www.gov.cn/zhengce/zhengceku/202307/P020230705419885378352.pdf）</w:t>
            </w:r>
            <w:r>
              <w:rPr>
                <w:rFonts w:hint="default" w:ascii="Times New Roman Regular" w:hAnsi="Times New Roman Regular" w:eastAsia="仿宋" w:cs="Times New Roman Regular"/>
                <w:bCs/>
                <w:color w:val="000000"/>
                <w:kern w:val="0"/>
                <w:sz w:val="24"/>
                <w:lang w:val="en-US" w:eastAsia="zh-CN"/>
              </w:rPr>
              <w:t>进行对标。</w:t>
            </w:r>
            <w:r>
              <w:rPr>
                <w:rFonts w:hint="default" w:ascii="Times New Roman Regular" w:hAnsi="Times New Roman Regular" w:eastAsia="仿宋" w:cs="Times New Roman Regular"/>
                <w:bCs/>
                <w:color w:val="000000"/>
                <w:kern w:val="0"/>
                <w:sz w:val="24"/>
              </w:rPr>
              <w:t>说明目前企业单位产品能耗与</w:t>
            </w:r>
            <w:r>
              <w:rPr>
                <w:rFonts w:hint="eastAsia" w:ascii="Times New Roman Regular" w:hAnsi="Times New Roman Regular" w:eastAsia="仿宋" w:cs="Times New Roman Regular"/>
                <w:bCs/>
                <w:color w:val="000000"/>
                <w:kern w:val="0"/>
                <w:sz w:val="24"/>
                <w:lang w:val="en-US" w:eastAsia="zh-CN"/>
              </w:rPr>
              <w:t>以上</w:t>
            </w:r>
            <w:r>
              <w:rPr>
                <w:rFonts w:hint="default" w:ascii="Times New Roman Regular" w:hAnsi="Times New Roman Regular" w:eastAsia="仿宋" w:cs="Times New Roman Regular"/>
                <w:bCs/>
                <w:color w:val="000000"/>
                <w:kern w:val="0"/>
                <w:sz w:val="24"/>
              </w:rPr>
              <w:t>要求的符合性情况。</w:t>
            </w:r>
          </w:p>
        </w:tc>
      </w:tr>
      <w:tr>
        <w:trPr>
          <w:trHeight w:val="3005" w:hRule="atLeast"/>
        </w:trPr>
        <w:tc>
          <w:tcPr>
            <w:tcW w:w="988" w:type="pct"/>
            <w:gridSpan w:val="2"/>
            <w:vAlign w:val="center"/>
          </w:tcPr>
          <w:p>
            <w:pPr>
              <w:widowControl/>
              <w:snapToGrid w:val="0"/>
              <w:jc w:val="center"/>
              <w:rPr>
                <w:rFonts w:hint="eastAsia" w:ascii="Times New Roman Regular" w:hAnsi="Times New Roman Regular" w:eastAsia="仿宋" w:cs="Times New Roman Regular"/>
                <w:kern w:val="2"/>
                <w:sz w:val="24"/>
                <w:szCs w:val="24"/>
                <w:lang w:val="en-US" w:eastAsia="zh-CN" w:bidi="ar-SA"/>
              </w:rPr>
            </w:pPr>
            <w:r>
              <w:rPr>
                <w:rFonts w:hint="eastAsia" w:ascii="Times New Roman Regular" w:hAnsi="Times New Roman Regular" w:eastAsia="仿宋" w:cs="Times New Roman Regular"/>
                <w:sz w:val="24"/>
                <w:lang w:val="en-US" w:eastAsia="zh-CN"/>
              </w:rPr>
              <w:t>主要产品2单位产品综合能耗（kgce/t或kgce/万元或kgce/m</w:t>
            </w:r>
            <w:r>
              <w:rPr>
                <w:rFonts w:hint="eastAsia" w:ascii="Times New Roman Regular" w:hAnsi="Times New Roman Regular" w:eastAsia="仿宋" w:cs="Times New Roman Regular"/>
                <w:sz w:val="24"/>
                <w:vertAlign w:val="superscript"/>
                <w:lang w:val="en-US" w:eastAsia="zh-CN"/>
              </w:rPr>
              <w:t>3</w:t>
            </w:r>
            <w:r>
              <w:rPr>
                <w:rFonts w:hint="eastAsia" w:ascii="Times New Roman Regular" w:hAnsi="Times New Roman Regular" w:eastAsia="仿宋" w:cs="Times New Roman Regular"/>
                <w:sz w:val="24"/>
                <w:lang w:val="en-US" w:eastAsia="zh-CN"/>
              </w:rPr>
              <w:t>，需企业结合实际选择）</w:t>
            </w:r>
          </w:p>
        </w:tc>
        <w:tc>
          <w:tcPr>
            <w:tcW w:w="870" w:type="pct"/>
            <w:vAlign w:val="center"/>
          </w:tcPr>
          <w:p>
            <w:pPr>
              <w:widowControl/>
              <w:snapToGrid w:val="0"/>
              <w:jc w:val="center"/>
              <w:rPr>
                <w:rFonts w:hint="default" w:ascii="Times New Roman Regular" w:hAnsi="Times New Roman Regular" w:eastAsia="仿宋" w:cs="Times New Roman Regular"/>
                <w:bCs/>
                <w:color w:val="000000"/>
                <w:kern w:val="0"/>
                <w:sz w:val="24"/>
                <w:szCs w:val="24"/>
                <w:lang w:val="en-US" w:eastAsia="zh-CN" w:bidi="ar-SA"/>
              </w:rPr>
            </w:pPr>
          </w:p>
        </w:tc>
        <w:tc>
          <w:tcPr>
            <w:tcW w:w="1029" w:type="pct"/>
            <w:vAlign w:val="center"/>
          </w:tcPr>
          <w:p>
            <w:pPr>
              <w:widowControl/>
              <w:snapToGrid w:val="0"/>
              <w:jc w:val="center"/>
              <w:rPr>
                <w:rFonts w:hint="default" w:ascii="Times New Roman Regular" w:hAnsi="Times New Roman Regular" w:eastAsia="仿宋" w:cs="Times New Roman Regular"/>
                <w:bCs/>
                <w:color w:val="000000"/>
                <w:kern w:val="0"/>
                <w:sz w:val="24"/>
                <w:szCs w:val="24"/>
                <w:lang w:val="en-US" w:eastAsia="zh-CN" w:bidi="ar-SA"/>
              </w:rPr>
            </w:pPr>
          </w:p>
        </w:tc>
        <w:tc>
          <w:tcPr>
            <w:tcW w:w="2112" w:type="pct"/>
            <w:vAlign w:val="center"/>
          </w:tcPr>
          <w:p>
            <w:pPr>
              <w:widowControl/>
              <w:snapToGrid w:val="0"/>
              <w:jc w:val="both"/>
              <w:rPr>
                <w:rFonts w:hint="default" w:ascii="Times New Roman Regular" w:hAnsi="Times New Roman Regular" w:eastAsia="仿宋" w:cs="Times New Roman Regular"/>
                <w:bCs/>
                <w:color w:val="000000"/>
                <w:kern w:val="0"/>
                <w:sz w:val="24"/>
                <w:szCs w:val="24"/>
                <w:lang w:val="en-US" w:eastAsia="zh-CN" w:bidi="ar-SA"/>
              </w:rPr>
            </w:pPr>
            <w:r>
              <w:rPr>
                <w:rFonts w:hint="default" w:ascii="Times New Roman Regular" w:hAnsi="Times New Roman Regular" w:eastAsia="仿宋" w:cs="Times New Roman Regular"/>
                <w:bCs/>
                <w:color w:val="000000"/>
                <w:kern w:val="0"/>
                <w:sz w:val="24"/>
                <w:lang w:val="en-US" w:eastAsia="zh-CN"/>
              </w:rPr>
              <w:t>请根据GB/T 2589-2020《综合能耗计算通则》或本行业的能耗限额标准，对工厂边界内主要的产品单耗情况进行测算</w:t>
            </w:r>
            <w:r>
              <w:rPr>
                <w:rFonts w:hint="eastAsia" w:ascii="Times New Roman Regular" w:hAnsi="Times New Roman Regular" w:eastAsia="仿宋" w:cs="Times New Roman Regular"/>
                <w:bCs/>
                <w:color w:val="000000"/>
                <w:kern w:val="0"/>
                <w:sz w:val="24"/>
                <w:lang w:val="en-US" w:eastAsia="zh-CN"/>
              </w:rPr>
              <w:t>。</w:t>
            </w:r>
          </w:p>
        </w:tc>
      </w:tr>
      <w:tr>
        <w:trPr>
          <w:trHeight w:val="3572" w:hRule="atLeast"/>
        </w:trPr>
        <w:tc>
          <w:tcPr>
            <w:tcW w:w="988" w:type="pct"/>
            <w:gridSpan w:val="2"/>
            <w:vAlign w:val="center"/>
          </w:tcPr>
          <w:p>
            <w:pPr>
              <w:widowControl/>
              <w:snapToGrid w:val="0"/>
              <w:jc w:val="center"/>
              <w:rPr>
                <w:rFonts w:hint="eastAsia" w:ascii="Times New Roman Regular" w:hAnsi="Times New Roman Regular" w:eastAsia="仿宋" w:cs="Times New Roman Regular"/>
                <w:kern w:val="2"/>
                <w:sz w:val="24"/>
                <w:szCs w:val="24"/>
                <w:lang w:val="en-US" w:eastAsia="zh-CN" w:bidi="ar-SA"/>
              </w:rPr>
            </w:pPr>
            <w:r>
              <w:rPr>
                <w:rFonts w:hint="eastAsia" w:ascii="Times New Roman Regular" w:hAnsi="Times New Roman Regular" w:eastAsia="仿宋" w:cs="Times New Roman Regular"/>
                <w:sz w:val="24"/>
                <w:lang w:val="en-US" w:eastAsia="zh-CN"/>
              </w:rPr>
              <w:t>主要产品2单位产品综合能耗与最新能效标准对标情况</w:t>
            </w:r>
          </w:p>
        </w:tc>
        <w:tc>
          <w:tcPr>
            <w:tcW w:w="1899"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szCs w:val="24"/>
                <w:lang w:val="en-US" w:eastAsia="zh-CN" w:bidi="ar-SA"/>
              </w:rPr>
            </w:pPr>
          </w:p>
        </w:tc>
        <w:tc>
          <w:tcPr>
            <w:tcW w:w="2112" w:type="pct"/>
            <w:vAlign w:val="center"/>
          </w:tcPr>
          <w:p>
            <w:pPr>
              <w:widowControl/>
              <w:snapToGrid w:val="0"/>
              <w:jc w:val="both"/>
              <w:rPr>
                <w:rFonts w:hint="default" w:ascii="Times New Roman Regular" w:hAnsi="Times New Roman Regular" w:eastAsia="仿宋" w:cs="Times New Roman Regular"/>
                <w:bCs/>
                <w:color w:val="000000"/>
                <w:kern w:val="0"/>
                <w:sz w:val="24"/>
                <w:szCs w:val="24"/>
                <w:lang w:val="en-US" w:eastAsia="zh-CN" w:bidi="ar-SA"/>
              </w:rPr>
            </w:pPr>
            <w:r>
              <w:rPr>
                <w:rFonts w:hint="default" w:ascii="Times New Roman Regular" w:hAnsi="Times New Roman Regular" w:eastAsia="仿宋" w:cs="Times New Roman Regular"/>
                <w:bCs/>
                <w:color w:val="000000"/>
                <w:kern w:val="0"/>
                <w:sz w:val="24"/>
                <w:lang w:val="en-US" w:eastAsia="zh-CN"/>
              </w:rPr>
              <w:t>请与本行业国家能源消耗限额标准（标准文本可在https://std.samr.gov.cn/查阅）</w:t>
            </w:r>
            <w:r>
              <w:rPr>
                <w:rFonts w:hint="eastAsia" w:ascii="Times New Roman Regular" w:hAnsi="Times New Roman Regular" w:eastAsia="仿宋" w:cs="Times New Roman Regular"/>
                <w:bCs/>
                <w:color w:val="000000"/>
                <w:kern w:val="0"/>
                <w:sz w:val="24"/>
                <w:lang w:val="en-US" w:eastAsia="zh-CN"/>
              </w:rPr>
              <w:t>、《工业重点领域能效标杆水平和基准水平（2023年版）》（https://www.gov.cn/zhengce/zhengceku/202307/P020230705419885378352.pdf）</w:t>
            </w:r>
            <w:r>
              <w:rPr>
                <w:rFonts w:hint="default" w:ascii="Times New Roman Regular" w:hAnsi="Times New Roman Regular" w:eastAsia="仿宋" w:cs="Times New Roman Regular"/>
                <w:bCs/>
                <w:color w:val="000000"/>
                <w:kern w:val="0"/>
                <w:sz w:val="24"/>
                <w:lang w:val="en-US" w:eastAsia="zh-CN"/>
              </w:rPr>
              <w:t>进行对标。</w:t>
            </w:r>
            <w:r>
              <w:rPr>
                <w:rFonts w:hint="default" w:ascii="Times New Roman Regular" w:hAnsi="Times New Roman Regular" w:eastAsia="仿宋" w:cs="Times New Roman Regular"/>
                <w:bCs/>
                <w:color w:val="000000"/>
                <w:kern w:val="0"/>
                <w:sz w:val="24"/>
              </w:rPr>
              <w:t>说明目前企业单位产品能耗与</w:t>
            </w:r>
            <w:r>
              <w:rPr>
                <w:rFonts w:hint="eastAsia" w:ascii="Times New Roman Regular" w:hAnsi="Times New Roman Regular" w:eastAsia="仿宋" w:cs="Times New Roman Regular"/>
                <w:bCs/>
                <w:color w:val="000000"/>
                <w:kern w:val="0"/>
                <w:sz w:val="24"/>
                <w:lang w:val="en-US" w:eastAsia="zh-CN"/>
              </w:rPr>
              <w:t>以上</w:t>
            </w:r>
            <w:r>
              <w:rPr>
                <w:rFonts w:hint="default" w:ascii="Times New Roman Regular" w:hAnsi="Times New Roman Regular" w:eastAsia="仿宋" w:cs="Times New Roman Regular"/>
                <w:bCs/>
                <w:color w:val="000000"/>
                <w:kern w:val="0"/>
                <w:sz w:val="24"/>
              </w:rPr>
              <w:t>要求的符合性情况。</w:t>
            </w:r>
          </w:p>
        </w:tc>
      </w:tr>
      <w:tr>
        <w:trPr>
          <w:trHeight w:val="3118" w:hRule="atLeast"/>
        </w:trPr>
        <w:tc>
          <w:tcPr>
            <w:tcW w:w="988" w:type="pct"/>
            <w:gridSpan w:val="2"/>
            <w:vAlign w:val="center"/>
          </w:tcPr>
          <w:p>
            <w:pPr>
              <w:widowControl/>
              <w:snapToGrid w:val="0"/>
              <w:jc w:val="center"/>
              <w:rPr>
                <w:rFonts w:hint="eastAsia" w:ascii="Times New Roman Regular" w:hAnsi="Times New Roman Regular" w:eastAsia="仿宋" w:cs="Times New Roman Regular"/>
                <w:kern w:val="2"/>
                <w:sz w:val="24"/>
                <w:szCs w:val="24"/>
                <w:lang w:val="en-US" w:eastAsia="zh-CN" w:bidi="ar-SA"/>
              </w:rPr>
            </w:pPr>
            <w:r>
              <w:rPr>
                <w:rFonts w:hint="eastAsia" w:ascii="Times New Roman Regular" w:hAnsi="Times New Roman Regular" w:eastAsia="仿宋" w:cs="Times New Roman Regular"/>
                <w:sz w:val="24"/>
                <w:lang w:val="en-US" w:eastAsia="zh-CN"/>
              </w:rPr>
              <w:t>主要产品3单位产品综合能耗（kgce/t或kgce/万元或kgce/m</w:t>
            </w:r>
            <w:r>
              <w:rPr>
                <w:rFonts w:hint="eastAsia" w:ascii="Times New Roman Regular" w:hAnsi="Times New Roman Regular" w:eastAsia="仿宋" w:cs="Times New Roman Regular"/>
                <w:sz w:val="24"/>
                <w:vertAlign w:val="superscript"/>
                <w:lang w:val="en-US" w:eastAsia="zh-CN"/>
              </w:rPr>
              <w:t>3</w:t>
            </w:r>
            <w:r>
              <w:rPr>
                <w:rFonts w:hint="eastAsia" w:ascii="Times New Roman Regular" w:hAnsi="Times New Roman Regular" w:eastAsia="仿宋" w:cs="Times New Roman Regular"/>
                <w:sz w:val="24"/>
                <w:lang w:val="en-US" w:eastAsia="zh-CN"/>
              </w:rPr>
              <w:t>，需企业结合实际选择）</w:t>
            </w:r>
          </w:p>
        </w:tc>
        <w:tc>
          <w:tcPr>
            <w:tcW w:w="870" w:type="pct"/>
            <w:vAlign w:val="center"/>
          </w:tcPr>
          <w:p>
            <w:pPr>
              <w:widowControl/>
              <w:snapToGrid w:val="0"/>
              <w:jc w:val="center"/>
              <w:rPr>
                <w:rFonts w:hint="default" w:ascii="Times New Roman Regular" w:hAnsi="Times New Roman Regular" w:eastAsia="仿宋" w:cs="Times New Roman Regular"/>
                <w:bCs/>
                <w:color w:val="000000"/>
                <w:kern w:val="0"/>
                <w:sz w:val="24"/>
                <w:szCs w:val="24"/>
                <w:lang w:val="en-US" w:eastAsia="zh-CN" w:bidi="ar-SA"/>
              </w:rPr>
            </w:pPr>
          </w:p>
        </w:tc>
        <w:tc>
          <w:tcPr>
            <w:tcW w:w="1029" w:type="pct"/>
            <w:vAlign w:val="center"/>
          </w:tcPr>
          <w:p>
            <w:pPr>
              <w:widowControl/>
              <w:snapToGrid w:val="0"/>
              <w:jc w:val="center"/>
              <w:rPr>
                <w:rFonts w:hint="default" w:ascii="Times New Roman Regular" w:hAnsi="Times New Roman Regular" w:eastAsia="仿宋" w:cs="Times New Roman Regular"/>
                <w:bCs/>
                <w:color w:val="000000"/>
                <w:kern w:val="0"/>
                <w:sz w:val="24"/>
                <w:szCs w:val="24"/>
                <w:lang w:val="en-US" w:eastAsia="zh-CN" w:bidi="ar-SA"/>
              </w:rPr>
            </w:pPr>
          </w:p>
        </w:tc>
        <w:tc>
          <w:tcPr>
            <w:tcW w:w="2112" w:type="pct"/>
            <w:vAlign w:val="center"/>
          </w:tcPr>
          <w:p>
            <w:pPr>
              <w:widowControl/>
              <w:snapToGrid w:val="0"/>
              <w:jc w:val="both"/>
              <w:rPr>
                <w:rFonts w:hint="default" w:ascii="Times New Roman Regular" w:hAnsi="Times New Roman Regular" w:eastAsia="仿宋" w:cs="Times New Roman Regular"/>
                <w:bCs/>
                <w:color w:val="000000"/>
                <w:kern w:val="0"/>
                <w:sz w:val="24"/>
                <w:szCs w:val="24"/>
                <w:lang w:val="en-US" w:eastAsia="zh-CN" w:bidi="ar-SA"/>
              </w:rPr>
            </w:pPr>
            <w:r>
              <w:rPr>
                <w:rFonts w:hint="default" w:ascii="Times New Roman Regular" w:hAnsi="Times New Roman Regular" w:eastAsia="仿宋" w:cs="Times New Roman Regular"/>
                <w:bCs/>
                <w:color w:val="000000"/>
                <w:kern w:val="0"/>
                <w:sz w:val="24"/>
                <w:lang w:val="en-US" w:eastAsia="zh-CN"/>
              </w:rPr>
              <w:t>请根据GB/T 2589-2020《综合能耗计算通则》或本行业的能耗限额标准，对工厂边界内主要的产品单耗情况进行测算</w:t>
            </w:r>
            <w:r>
              <w:rPr>
                <w:rFonts w:hint="eastAsia" w:ascii="Times New Roman Regular" w:hAnsi="Times New Roman Regular" w:eastAsia="仿宋" w:cs="Times New Roman Regular"/>
                <w:bCs/>
                <w:color w:val="000000"/>
                <w:kern w:val="0"/>
                <w:sz w:val="24"/>
                <w:lang w:val="en-US" w:eastAsia="zh-CN"/>
              </w:rPr>
              <w:t>。</w:t>
            </w:r>
          </w:p>
        </w:tc>
      </w:tr>
      <w:tr>
        <w:trPr>
          <w:trHeight w:val="3855" w:hRule="atLeast"/>
        </w:trPr>
        <w:tc>
          <w:tcPr>
            <w:tcW w:w="988" w:type="pct"/>
            <w:gridSpan w:val="2"/>
            <w:vAlign w:val="center"/>
          </w:tcPr>
          <w:p>
            <w:pPr>
              <w:widowControl/>
              <w:snapToGrid w:val="0"/>
              <w:jc w:val="center"/>
              <w:rPr>
                <w:rFonts w:hint="eastAsia" w:ascii="Times New Roman Regular" w:hAnsi="Times New Roman Regular" w:eastAsia="仿宋" w:cs="Times New Roman Regular"/>
                <w:kern w:val="2"/>
                <w:sz w:val="24"/>
                <w:szCs w:val="24"/>
                <w:lang w:val="en-US" w:eastAsia="zh-CN" w:bidi="ar-SA"/>
              </w:rPr>
            </w:pPr>
            <w:r>
              <w:rPr>
                <w:rFonts w:hint="eastAsia" w:ascii="Times New Roman Regular" w:hAnsi="Times New Roman Regular" w:eastAsia="仿宋" w:cs="Times New Roman Regular"/>
                <w:sz w:val="24"/>
                <w:lang w:val="en-US" w:eastAsia="zh-CN"/>
              </w:rPr>
              <w:t>主要产品3单位产品综合能耗与最新能效标准对标情况</w:t>
            </w:r>
          </w:p>
        </w:tc>
        <w:tc>
          <w:tcPr>
            <w:tcW w:w="1899"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szCs w:val="24"/>
                <w:lang w:val="en-US" w:eastAsia="zh-CN" w:bidi="ar-SA"/>
              </w:rPr>
            </w:pPr>
          </w:p>
        </w:tc>
        <w:tc>
          <w:tcPr>
            <w:tcW w:w="2112" w:type="pct"/>
            <w:vAlign w:val="center"/>
          </w:tcPr>
          <w:p>
            <w:pPr>
              <w:widowControl/>
              <w:snapToGrid w:val="0"/>
              <w:jc w:val="both"/>
              <w:rPr>
                <w:rFonts w:hint="default" w:ascii="Times New Roman Regular" w:hAnsi="Times New Roman Regular" w:eastAsia="仿宋" w:cs="Times New Roman Regular"/>
                <w:bCs/>
                <w:color w:val="000000"/>
                <w:kern w:val="0"/>
                <w:sz w:val="24"/>
                <w:szCs w:val="24"/>
                <w:lang w:val="en-US" w:eastAsia="zh-CN" w:bidi="ar-SA"/>
              </w:rPr>
            </w:pPr>
            <w:r>
              <w:rPr>
                <w:rFonts w:hint="default" w:ascii="Times New Roman Regular" w:hAnsi="Times New Roman Regular" w:eastAsia="仿宋" w:cs="Times New Roman Regular"/>
                <w:bCs/>
                <w:color w:val="000000"/>
                <w:kern w:val="0"/>
                <w:sz w:val="24"/>
                <w:lang w:val="en-US" w:eastAsia="zh-CN"/>
              </w:rPr>
              <w:t>请与本行业国家能源消耗限额标准（标准文本可在https://std.samr.gov.cn/查阅）</w:t>
            </w:r>
            <w:r>
              <w:rPr>
                <w:rFonts w:hint="eastAsia" w:ascii="Times New Roman Regular" w:hAnsi="Times New Roman Regular" w:eastAsia="仿宋" w:cs="Times New Roman Regular"/>
                <w:bCs/>
                <w:color w:val="000000"/>
                <w:kern w:val="0"/>
                <w:sz w:val="24"/>
                <w:lang w:val="en-US" w:eastAsia="zh-CN"/>
              </w:rPr>
              <w:t>、《工业重点领域能效标杆水平和基准水平（2023年版）》（https://www.gov.cn/zhengce/zhengceku/202307/P020230705419885378352.pdf）</w:t>
            </w:r>
            <w:r>
              <w:rPr>
                <w:rFonts w:hint="default" w:ascii="Times New Roman Regular" w:hAnsi="Times New Roman Regular" w:eastAsia="仿宋" w:cs="Times New Roman Regular"/>
                <w:bCs/>
                <w:color w:val="000000"/>
                <w:kern w:val="0"/>
                <w:sz w:val="24"/>
                <w:lang w:val="en-US" w:eastAsia="zh-CN"/>
              </w:rPr>
              <w:t>进行对标。</w:t>
            </w:r>
            <w:r>
              <w:rPr>
                <w:rFonts w:hint="default" w:ascii="Times New Roman Regular" w:hAnsi="Times New Roman Regular" w:eastAsia="仿宋" w:cs="Times New Roman Regular"/>
                <w:bCs/>
                <w:color w:val="000000"/>
                <w:kern w:val="0"/>
                <w:sz w:val="24"/>
              </w:rPr>
              <w:t>说明目前企业单位产品能耗与</w:t>
            </w:r>
            <w:r>
              <w:rPr>
                <w:rFonts w:hint="eastAsia" w:ascii="Times New Roman Regular" w:hAnsi="Times New Roman Regular" w:eastAsia="仿宋" w:cs="Times New Roman Regular"/>
                <w:bCs/>
                <w:color w:val="000000"/>
                <w:kern w:val="0"/>
                <w:sz w:val="24"/>
                <w:lang w:val="en-US" w:eastAsia="zh-CN"/>
              </w:rPr>
              <w:t>以上</w:t>
            </w:r>
            <w:r>
              <w:rPr>
                <w:rFonts w:hint="default" w:ascii="Times New Roman Regular" w:hAnsi="Times New Roman Regular" w:eastAsia="仿宋" w:cs="Times New Roman Regular"/>
                <w:bCs/>
                <w:color w:val="000000"/>
                <w:kern w:val="0"/>
                <w:sz w:val="24"/>
              </w:rPr>
              <w:t>要求的符合性情况。</w:t>
            </w:r>
          </w:p>
        </w:tc>
      </w:tr>
      <w:tr>
        <w:trPr>
          <w:trHeight w:val="850" w:hRule="atLeast"/>
        </w:trPr>
        <w:tc>
          <w:tcPr>
            <w:tcW w:w="5000" w:type="pct"/>
            <w:gridSpan w:val="5"/>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r>
              <w:rPr>
                <w:rFonts w:hint="eastAsia" w:ascii="仿宋_GB2312" w:hAnsi="仿宋_GB2312" w:eastAsia="仿宋_GB2312" w:cs="仿宋_GB2312"/>
                <w:b/>
                <w:bCs w:val="0"/>
                <w:color w:val="000000"/>
                <w:kern w:val="0"/>
                <w:sz w:val="24"/>
                <w:lang w:val="en-US" w:eastAsia="zh-CN"/>
              </w:rPr>
              <w:t>碳排放情况</w:t>
            </w:r>
          </w:p>
        </w:tc>
      </w:tr>
      <w:tr>
        <w:trPr>
          <w:trHeight w:val="907" w:hRule="atLeast"/>
        </w:trPr>
        <w:tc>
          <w:tcPr>
            <w:tcW w:w="988" w:type="pct"/>
            <w:gridSpan w:val="2"/>
            <w:vAlign w:val="center"/>
          </w:tcPr>
          <w:p>
            <w:pPr>
              <w:widowControl/>
              <w:snapToGrid w:val="0"/>
              <w:jc w:val="center"/>
              <w:rPr>
                <w:rFonts w:hint="eastAsia"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指标名称</w:t>
            </w:r>
          </w:p>
        </w:tc>
        <w:tc>
          <w:tcPr>
            <w:tcW w:w="870" w:type="pct"/>
            <w:vAlign w:val="center"/>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列入名单时指标情况</w:t>
            </w:r>
          </w:p>
        </w:tc>
        <w:tc>
          <w:tcPr>
            <w:tcW w:w="1029" w:type="pct"/>
            <w:vAlign w:val="center"/>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202</w:t>
            </w:r>
            <w:r>
              <w:rPr>
                <w:rFonts w:hint="eastAsia" w:ascii="Times New Roman Regular" w:hAnsi="Times New Roman Regular" w:eastAsia="仿宋" w:cs="Times New Roman Regular"/>
                <w:b/>
                <w:color w:val="000000"/>
                <w:kern w:val="0"/>
                <w:sz w:val="24"/>
                <w:lang w:val="en-US" w:eastAsia="zh-CN"/>
              </w:rPr>
              <w:t>4</w:t>
            </w:r>
            <w:r>
              <w:rPr>
                <w:rFonts w:hint="default" w:ascii="Times New Roman Regular" w:hAnsi="Times New Roman Regular" w:eastAsia="仿宋" w:cs="Times New Roman Regular"/>
                <w:b/>
                <w:color w:val="000000"/>
                <w:kern w:val="0"/>
                <w:sz w:val="24"/>
              </w:rPr>
              <w:t>年指标</w:t>
            </w:r>
          </w:p>
        </w:tc>
        <w:tc>
          <w:tcPr>
            <w:tcW w:w="2112" w:type="pct"/>
            <w:vAlign w:val="center"/>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填写说明</w:t>
            </w:r>
          </w:p>
        </w:tc>
      </w:tr>
      <w:tr>
        <w:trPr>
          <w:trHeight w:val="516" w:hRule="atLeast"/>
        </w:trPr>
        <w:tc>
          <w:tcPr>
            <w:tcW w:w="988" w:type="pct"/>
            <w:gridSpan w:val="2"/>
            <w:vAlign w:val="center"/>
          </w:tcPr>
          <w:p>
            <w:pPr>
              <w:widowControl/>
              <w:tabs>
                <w:tab w:val="center" w:pos="171"/>
              </w:tabs>
              <w:snapToGrid w:val="0"/>
              <w:jc w:val="center"/>
              <w:rPr>
                <w:rFonts w:hint="default" w:ascii="Times New Roman Regular" w:hAnsi="Times New Roman Regular" w:eastAsia="仿宋" w:cs="Times New Roman Regular"/>
                <w:sz w:val="24"/>
              </w:rPr>
            </w:pPr>
            <w:r>
              <w:rPr>
                <w:rFonts w:hint="default" w:ascii="Times New Roman Regular" w:hAnsi="Times New Roman Regular" w:eastAsia="仿宋" w:cs="Times New Roman Regular"/>
                <w:sz w:val="24"/>
              </w:rPr>
              <w:t>碳排放量</w:t>
            </w:r>
          </w:p>
          <w:p>
            <w:pPr>
              <w:snapToGrid w:val="0"/>
              <w:jc w:val="center"/>
              <w:rPr>
                <w:rFonts w:hint="default" w:ascii="Times New Roman Regular" w:hAnsi="Times New Roman Regular" w:eastAsia="仿宋" w:cs="Times New Roman Regular"/>
                <w:kern w:val="2"/>
                <w:sz w:val="24"/>
                <w:szCs w:val="24"/>
                <w:lang w:val="en-US" w:eastAsia="zh-CN" w:bidi="ar-SA"/>
              </w:rPr>
            </w:pPr>
            <w:r>
              <w:rPr>
                <w:rFonts w:hint="default" w:ascii="Times New Roman Regular" w:hAnsi="Times New Roman Regular" w:eastAsia="仿宋" w:cs="Times New Roman Regular"/>
                <w:sz w:val="24"/>
              </w:rPr>
              <w:t>（t</w:t>
            </w:r>
            <w:r>
              <w:rPr>
                <w:rFonts w:hint="eastAsia" w:ascii="Times New Roman Regular" w:hAnsi="Times New Roman Regular" w:eastAsia="仿宋" w:cs="Times New Roman Regular"/>
                <w:sz w:val="24"/>
                <w:lang w:val="en-US" w:eastAsia="zh-CN"/>
              </w:rPr>
              <w:t>CO</w:t>
            </w:r>
            <w:r>
              <w:rPr>
                <w:rFonts w:hint="eastAsia" w:ascii="Times New Roman Regular" w:hAnsi="Times New Roman Regular" w:eastAsia="仿宋" w:cs="Times New Roman Regular"/>
                <w:sz w:val="24"/>
                <w:vertAlign w:val="subscript"/>
                <w:lang w:val="en-US" w:eastAsia="zh-CN"/>
              </w:rPr>
              <w:t>2</w:t>
            </w:r>
            <w:r>
              <w:rPr>
                <w:rFonts w:hint="default" w:ascii="Times New Roman Regular" w:hAnsi="Times New Roman Regular" w:eastAsia="仿宋" w:cs="Times New Roman Regular"/>
                <w:sz w:val="24"/>
              </w:rPr>
              <w:t>）</w:t>
            </w:r>
          </w:p>
        </w:tc>
        <w:tc>
          <w:tcPr>
            <w:tcW w:w="870" w:type="pct"/>
            <w:vAlign w:val="center"/>
          </w:tcPr>
          <w:p>
            <w:pPr>
              <w:widowControl/>
              <w:snapToGrid w:val="0"/>
              <w:jc w:val="center"/>
              <w:rPr>
                <w:rFonts w:hint="default" w:ascii="Times New Roman Regular" w:hAnsi="Times New Roman Regular" w:eastAsia="仿宋" w:cs="Times New Roman Regular"/>
                <w:b/>
                <w:color w:val="000000"/>
                <w:kern w:val="0"/>
                <w:sz w:val="24"/>
              </w:rPr>
            </w:pPr>
          </w:p>
        </w:tc>
        <w:tc>
          <w:tcPr>
            <w:tcW w:w="1029" w:type="pct"/>
            <w:vAlign w:val="center"/>
          </w:tcPr>
          <w:p>
            <w:pPr>
              <w:widowControl/>
              <w:snapToGrid w:val="0"/>
              <w:jc w:val="center"/>
              <w:rPr>
                <w:rFonts w:hint="default" w:ascii="Times New Roman Regular" w:hAnsi="Times New Roman Regular" w:eastAsia="仿宋" w:cs="Times New Roman Regular"/>
                <w:b/>
                <w:color w:val="000000"/>
                <w:kern w:val="0"/>
                <w:sz w:val="24"/>
              </w:rPr>
            </w:pPr>
          </w:p>
        </w:tc>
        <w:tc>
          <w:tcPr>
            <w:tcW w:w="2112" w:type="pct"/>
            <w:vAlign w:val="center"/>
          </w:tcPr>
          <w:p>
            <w:pPr>
              <w:widowControl/>
              <w:snapToGrid w:val="0"/>
              <w:jc w:val="both"/>
              <w:rPr>
                <w:rFonts w:hint="default" w:ascii="Times New Roman Regular" w:hAnsi="Times New Roman Regular" w:eastAsia="仿宋" w:cs="Times New Roman Regular"/>
                <w:bCs/>
                <w:color w:val="000000"/>
                <w:kern w:val="0"/>
                <w:sz w:val="24"/>
                <w:lang w:val="en-US" w:eastAsia="zh-CN"/>
              </w:rPr>
            </w:pPr>
            <w:r>
              <w:rPr>
                <w:rFonts w:hint="default" w:ascii="Times New Roman Regular" w:hAnsi="Times New Roman Regular" w:eastAsia="仿宋" w:cs="Times New Roman Regular"/>
                <w:bCs/>
                <w:color w:val="000000"/>
                <w:kern w:val="0"/>
                <w:sz w:val="24"/>
                <w:lang w:val="en-US" w:eastAsia="zh-CN"/>
              </w:rPr>
              <w:t>石化、化工、建材、钢铁、有色、造纸等行业重点排放单位按生态环境部报送通知要求进行核算和填报。非重点排放单位参考相应行业企业温室气体排放核算方法与报告指南核算。</w:t>
            </w:r>
          </w:p>
        </w:tc>
      </w:tr>
      <w:tr>
        <w:trPr>
          <w:trHeight w:val="516" w:hRule="atLeast"/>
        </w:trPr>
        <w:tc>
          <w:tcPr>
            <w:tcW w:w="988"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燃煤</w:t>
            </w:r>
          </w:p>
          <w:p>
            <w:pPr>
              <w:widowControl/>
              <w:snapToGrid w:val="0"/>
              <w:jc w:val="center"/>
              <w:rPr>
                <w:rFonts w:hint="default" w:ascii="Times New Roman Regular" w:hAnsi="Times New Roman Regular" w:eastAsia="仿宋" w:cs="Times New Roman Regular"/>
                <w:kern w:val="0"/>
                <w:sz w:val="24"/>
                <w:szCs w:val="24"/>
                <w:highlight w:val="yellow"/>
                <w:lang w:val="en-US" w:eastAsia="zh-CN" w:bidi="ar-SA"/>
              </w:rPr>
            </w:pPr>
            <w:r>
              <w:rPr>
                <w:rFonts w:hint="default" w:ascii="Times New Roman Regular" w:hAnsi="Times New Roman Regular" w:eastAsia="仿宋" w:cs="Times New Roman Regular"/>
                <w:kern w:val="0"/>
                <w:sz w:val="24"/>
              </w:rPr>
              <w:t>（t）</w:t>
            </w:r>
          </w:p>
        </w:tc>
        <w:tc>
          <w:tcPr>
            <w:tcW w:w="870" w:type="pct"/>
          </w:tcPr>
          <w:p>
            <w:pPr>
              <w:widowControl/>
              <w:snapToGrid w:val="0"/>
              <w:jc w:val="center"/>
              <w:rPr>
                <w:rFonts w:hint="default" w:ascii="Times New Roman Regular" w:hAnsi="Times New Roman Regular" w:eastAsia="仿宋" w:cs="Times New Roman Regular"/>
                <w:b/>
                <w:color w:val="000000"/>
                <w:kern w:val="0"/>
                <w:sz w:val="24"/>
              </w:rPr>
            </w:pPr>
          </w:p>
        </w:tc>
        <w:tc>
          <w:tcPr>
            <w:tcW w:w="1029" w:type="pct"/>
          </w:tcPr>
          <w:p>
            <w:pPr>
              <w:widowControl/>
              <w:snapToGrid w:val="0"/>
              <w:jc w:val="center"/>
              <w:rPr>
                <w:rFonts w:hint="default" w:ascii="Times New Roman Regular" w:hAnsi="Times New Roman Regular" w:eastAsia="仿宋" w:cs="Times New Roman Regular"/>
                <w:b/>
                <w:color w:val="000000"/>
                <w:kern w:val="0"/>
                <w:sz w:val="24"/>
              </w:rPr>
            </w:pPr>
          </w:p>
        </w:tc>
        <w:tc>
          <w:tcPr>
            <w:tcW w:w="2112" w:type="pct"/>
            <w:vMerge w:val="restart"/>
          </w:tcPr>
          <w:p>
            <w:pPr>
              <w:widowControl/>
              <w:snapToGrid w:val="0"/>
              <w:jc w:val="both"/>
              <w:rPr>
                <w:rFonts w:hint="default" w:ascii="Times New Roman Regular" w:hAnsi="Times New Roman Regular" w:eastAsia="仿宋" w:cs="Times New Roman Regular"/>
                <w:bCs/>
                <w:color w:val="000000"/>
                <w:kern w:val="0"/>
                <w:sz w:val="24"/>
                <w:lang w:val="en-US" w:eastAsia="zh-CN"/>
              </w:rPr>
            </w:pPr>
            <w:r>
              <w:rPr>
                <w:rFonts w:hint="eastAsia" w:ascii="Times New Roman Regular" w:hAnsi="Times New Roman Regular" w:eastAsia="仿宋" w:cs="Times New Roman Regular"/>
                <w:bCs/>
                <w:color w:val="000000"/>
                <w:kern w:val="0"/>
                <w:sz w:val="24"/>
                <w:lang w:val="en-US" w:eastAsia="zh-CN"/>
              </w:rPr>
              <w:t>工厂使用各类煤炭量、燃油量、天然气量和外购电力、蒸汽量合计，请使用报统计局《能源购进、消费与库存》（205-1表）数据，注意单位。</w:t>
            </w:r>
          </w:p>
        </w:tc>
      </w:tr>
      <w:tr>
        <w:trPr>
          <w:trHeight w:val="907" w:hRule="atLeast"/>
        </w:trPr>
        <w:tc>
          <w:tcPr>
            <w:tcW w:w="988"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燃油</w:t>
            </w:r>
          </w:p>
          <w:p>
            <w:pPr>
              <w:widowControl/>
              <w:snapToGrid w:val="0"/>
              <w:jc w:val="center"/>
              <w:rPr>
                <w:rFonts w:hint="default" w:ascii="Times New Roman Regular" w:hAnsi="Times New Roman Regular" w:eastAsia="宋体" w:cs="Times New Roman Regular"/>
                <w:kern w:val="2"/>
                <w:sz w:val="21"/>
                <w:szCs w:val="24"/>
                <w:lang w:val="en-US" w:eastAsia="zh-CN" w:bidi="ar-SA"/>
              </w:rPr>
            </w:pPr>
            <w:r>
              <w:rPr>
                <w:rFonts w:hint="default" w:ascii="Times New Roman Regular" w:hAnsi="Times New Roman Regular" w:cs="Times New Roman Regular"/>
              </w:rPr>
              <w:t>（t）</w:t>
            </w:r>
          </w:p>
        </w:tc>
        <w:tc>
          <w:tcPr>
            <w:tcW w:w="870" w:type="pct"/>
          </w:tcPr>
          <w:p>
            <w:pPr>
              <w:widowControl/>
              <w:snapToGrid w:val="0"/>
              <w:jc w:val="center"/>
              <w:rPr>
                <w:rFonts w:hint="default" w:ascii="Times New Roman Regular" w:hAnsi="Times New Roman Regular" w:eastAsia="仿宋" w:cs="Times New Roman Regular"/>
                <w:b/>
                <w:color w:val="000000"/>
                <w:kern w:val="0"/>
                <w:sz w:val="24"/>
              </w:rPr>
            </w:pPr>
          </w:p>
        </w:tc>
        <w:tc>
          <w:tcPr>
            <w:tcW w:w="1029" w:type="pct"/>
          </w:tcPr>
          <w:p>
            <w:pPr>
              <w:widowControl/>
              <w:snapToGrid w:val="0"/>
              <w:jc w:val="center"/>
              <w:rPr>
                <w:rFonts w:hint="default" w:ascii="Times New Roman Regular" w:hAnsi="Times New Roman Regular" w:eastAsia="仿宋" w:cs="Times New Roman Regular"/>
                <w:b/>
                <w:color w:val="000000"/>
                <w:kern w:val="0"/>
                <w:sz w:val="24"/>
              </w:rPr>
            </w:pPr>
          </w:p>
        </w:tc>
        <w:tc>
          <w:tcPr>
            <w:tcW w:w="2112" w:type="pct"/>
            <w:vMerge w:val="continue"/>
            <w:tcBorders/>
          </w:tcPr>
          <w:p>
            <w:pPr>
              <w:widowControl/>
              <w:snapToGrid w:val="0"/>
              <w:jc w:val="center"/>
              <w:rPr>
                <w:rFonts w:hint="default" w:ascii="Times New Roman Regular" w:hAnsi="Times New Roman Regular" w:eastAsia="仿宋" w:cs="Times New Roman Regular"/>
                <w:b/>
                <w:color w:val="000000"/>
                <w:kern w:val="0"/>
                <w:sz w:val="24"/>
              </w:rPr>
            </w:pPr>
          </w:p>
        </w:tc>
      </w:tr>
      <w:tr>
        <w:trPr>
          <w:trHeight w:val="907" w:hRule="atLeast"/>
        </w:trPr>
        <w:tc>
          <w:tcPr>
            <w:tcW w:w="988"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天然气</w:t>
            </w:r>
          </w:p>
          <w:p>
            <w:pPr>
              <w:widowControl/>
              <w:snapToGrid w:val="0"/>
              <w:jc w:val="center"/>
              <w:rPr>
                <w:rFonts w:hint="default" w:ascii="Times New Roman Regular" w:hAnsi="Times New Roman Regular" w:eastAsia="仿宋" w:cs="Times New Roman Regular"/>
                <w:bCs/>
                <w:color w:val="000000"/>
                <w:kern w:val="0"/>
                <w:sz w:val="24"/>
                <w:szCs w:val="24"/>
                <w:lang w:val="en-US" w:eastAsia="zh-CN" w:bidi="ar-SA"/>
              </w:rPr>
            </w:pPr>
            <w:r>
              <w:rPr>
                <w:rFonts w:hint="default" w:ascii="Times New Roman Regular" w:hAnsi="Times New Roman Regular" w:eastAsia="仿宋" w:cs="Times New Roman Regular"/>
                <w:bCs/>
                <w:color w:val="000000"/>
                <w:kern w:val="0"/>
                <w:sz w:val="24"/>
              </w:rPr>
              <w:t>（10</w:t>
            </w:r>
            <w:r>
              <w:rPr>
                <w:rFonts w:hint="default" w:ascii="Times New Roman Regular" w:hAnsi="Times New Roman Regular" w:eastAsia="仿宋" w:cs="Times New Roman Regular"/>
                <w:bCs/>
                <w:color w:val="000000"/>
                <w:kern w:val="0"/>
                <w:sz w:val="24"/>
                <w:vertAlign w:val="superscript"/>
              </w:rPr>
              <w:t>4</w:t>
            </w:r>
            <w:r>
              <w:rPr>
                <w:rFonts w:hint="default" w:ascii="Times New Roman Regular" w:hAnsi="Times New Roman Regular" w:eastAsia="仿宋" w:cs="Times New Roman Regular"/>
                <w:bCs/>
                <w:color w:val="000000"/>
                <w:kern w:val="0"/>
                <w:sz w:val="24"/>
              </w:rPr>
              <w:t>Nm</w:t>
            </w:r>
            <w:r>
              <w:rPr>
                <w:rFonts w:hint="default" w:ascii="Times New Roman Regular" w:hAnsi="Times New Roman Regular" w:eastAsia="仿宋" w:cs="Times New Roman Regular"/>
                <w:bCs/>
                <w:color w:val="000000"/>
                <w:kern w:val="0"/>
                <w:sz w:val="24"/>
                <w:vertAlign w:val="superscript"/>
              </w:rPr>
              <w:t>3</w:t>
            </w:r>
            <w:r>
              <w:rPr>
                <w:rFonts w:hint="default" w:ascii="Times New Roman Regular" w:hAnsi="Times New Roman Regular" w:eastAsia="仿宋" w:cs="Times New Roman Regular"/>
                <w:bCs/>
                <w:color w:val="000000"/>
                <w:kern w:val="0"/>
                <w:sz w:val="24"/>
              </w:rPr>
              <w:t>）</w:t>
            </w:r>
          </w:p>
        </w:tc>
        <w:tc>
          <w:tcPr>
            <w:tcW w:w="870" w:type="pct"/>
          </w:tcPr>
          <w:p>
            <w:pPr>
              <w:widowControl/>
              <w:snapToGrid w:val="0"/>
              <w:jc w:val="center"/>
              <w:rPr>
                <w:rFonts w:hint="default" w:ascii="Times New Roman Regular" w:hAnsi="Times New Roman Regular" w:eastAsia="仿宋" w:cs="Times New Roman Regular"/>
                <w:b/>
                <w:color w:val="000000"/>
                <w:kern w:val="0"/>
                <w:sz w:val="24"/>
              </w:rPr>
            </w:pPr>
          </w:p>
        </w:tc>
        <w:tc>
          <w:tcPr>
            <w:tcW w:w="1029" w:type="pct"/>
          </w:tcPr>
          <w:p>
            <w:pPr>
              <w:widowControl/>
              <w:snapToGrid w:val="0"/>
              <w:jc w:val="center"/>
              <w:rPr>
                <w:rFonts w:hint="default" w:ascii="Times New Roman Regular" w:hAnsi="Times New Roman Regular" w:eastAsia="仿宋" w:cs="Times New Roman Regular"/>
                <w:b/>
                <w:color w:val="000000"/>
                <w:kern w:val="0"/>
                <w:sz w:val="24"/>
              </w:rPr>
            </w:pPr>
          </w:p>
        </w:tc>
        <w:tc>
          <w:tcPr>
            <w:tcW w:w="2112" w:type="pct"/>
            <w:vMerge w:val="continue"/>
            <w:tcBorders/>
          </w:tcPr>
          <w:p>
            <w:pPr>
              <w:widowControl/>
              <w:snapToGrid w:val="0"/>
              <w:jc w:val="center"/>
              <w:rPr>
                <w:rFonts w:hint="default" w:ascii="Times New Roman Regular" w:hAnsi="Times New Roman Regular" w:eastAsia="仿宋" w:cs="Times New Roman Regular"/>
                <w:b/>
                <w:color w:val="000000"/>
                <w:kern w:val="0"/>
                <w:sz w:val="24"/>
              </w:rPr>
            </w:pPr>
          </w:p>
        </w:tc>
      </w:tr>
      <w:tr>
        <w:trPr>
          <w:trHeight w:val="907" w:hRule="atLeast"/>
        </w:trPr>
        <w:tc>
          <w:tcPr>
            <w:tcW w:w="988"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外购电力</w:t>
            </w:r>
          </w:p>
          <w:p>
            <w:pPr>
              <w:widowControl/>
              <w:snapToGrid w:val="0"/>
              <w:jc w:val="center"/>
              <w:rPr>
                <w:rFonts w:hint="default" w:ascii="Times New Roman Regular" w:hAnsi="Times New Roman Regular" w:eastAsia="仿宋" w:cs="Times New Roman Regular"/>
                <w:bCs/>
                <w:color w:val="000000"/>
                <w:kern w:val="0"/>
                <w:sz w:val="24"/>
                <w:szCs w:val="24"/>
                <w:lang w:val="en-US" w:eastAsia="zh-CN" w:bidi="ar-SA"/>
              </w:rPr>
            </w:pPr>
            <w:r>
              <w:rPr>
                <w:rFonts w:hint="default" w:ascii="Times New Roman Regular" w:hAnsi="Times New Roman Regular" w:eastAsia="仿宋" w:cs="Times New Roman Regular"/>
                <w:bCs/>
                <w:color w:val="000000"/>
                <w:kern w:val="0"/>
                <w:sz w:val="24"/>
              </w:rPr>
              <w:t>（万kwh）</w:t>
            </w:r>
          </w:p>
        </w:tc>
        <w:tc>
          <w:tcPr>
            <w:tcW w:w="870" w:type="pct"/>
          </w:tcPr>
          <w:p>
            <w:pPr>
              <w:widowControl/>
              <w:snapToGrid w:val="0"/>
              <w:jc w:val="center"/>
              <w:rPr>
                <w:rFonts w:hint="default" w:ascii="Times New Roman Regular" w:hAnsi="Times New Roman Regular" w:eastAsia="仿宋" w:cs="Times New Roman Regular"/>
                <w:b/>
                <w:color w:val="000000"/>
                <w:kern w:val="0"/>
                <w:sz w:val="24"/>
              </w:rPr>
            </w:pPr>
          </w:p>
        </w:tc>
        <w:tc>
          <w:tcPr>
            <w:tcW w:w="1029" w:type="pct"/>
          </w:tcPr>
          <w:p>
            <w:pPr>
              <w:widowControl/>
              <w:snapToGrid w:val="0"/>
              <w:jc w:val="center"/>
              <w:rPr>
                <w:rFonts w:hint="default" w:ascii="Times New Roman Regular" w:hAnsi="Times New Roman Regular" w:eastAsia="仿宋" w:cs="Times New Roman Regular"/>
                <w:b/>
                <w:color w:val="000000"/>
                <w:kern w:val="0"/>
                <w:sz w:val="24"/>
              </w:rPr>
            </w:pPr>
          </w:p>
        </w:tc>
        <w:tc>
          <w:tcPr>
            <w:tcW w:w="2112" w:type="pct"/>
            <w:vMerge w:val="continue"/>
            <w:tcBorders/>
          </w:tcPr>
          <w:p>
            <w:pPr>
              <w:widowControl/>
              <w:snapToGrid w:val="0"/>
              <w:jc w:val="center"/>
              <w:rPr>
                <w:rFonts w:hint="default" w:ascii="Times New Roman Regular" w:hAnsi="Times New Roman Regular" w:eastAsia="仿宋" w:cs="Times New Roman Regular"/>
                <w:b/>
                <w:color w:val="000000"/>
                <w:kern w:val="0"/>
                <w:sz w:val="24"/>
              </w:rPr>
            </w:pPr>
          </w:p>
        </w:tc>
      </w:tr>
      <w:tr>
        <w:trPr>
          <w:trHeight w:val="964" w:hRule="atLeast"/>
        </w:trPr>
        <w:tc>
          <w:tcPr>
            <w:tcW w:w="988" w:type="pct"/>
            <w:gridSpan w:val="2"/>
            <w:vAlign w:val="center"/>
          </w:tcPr>
          <w:p>
            <w:pPr>
              <w:widowControl/>
              <w:snapToGrid w:val="0"/>
              <w:jc w:val="center"/>
              <w:rPr>
                <w:rFonts w:hint="default" w:ascii="Times New Roman Regular" w:hAnsi="Times New Roman Regular" w:eastAsia="仿宋" w:cs="Times New Roman Regular"/>
                <w:bCs/>
                <w:color w:val="000000"/>
                <w:kern w:val="0"/>
                <w:sz w:val="24"/>
              </w:rPr>
            </w:pPr>
            <w:r>
              <w:rPr>
                <w:rFonts w:hint="default" w:ascii="Times New Roman Regular" w:hAnsi="Times New Roman Regular" w:eastAsia="仿宋" w:cs="Times New Roman Regular"/>
                <w:bCs/>
                <w:color w:val="000000"/>
                <w:kern w:val="0"/>
                <w:sz w:val="24"/>
              </w:rPr>
              <w:t>外购蒸汽</w:t>
            </w:r>
          </w:p>
          <w:p>
            <w:pPr>
              <w:widowControl/>
              <w:snapToGrid w:val="0"/>
              <w:jc w:val="center"/>
              <w:rPr>
                <w:rFonts w:hint="default" w:ascii="Times New Roman Regular" w:hAnsi="Times New Roman Regular" w:eastAsia="仿宋" w:cs="Times New Roman Regular"/>
                <w:bCs/>
                <w:color w:val="000000"/>
                <w:kern w:val="0"/>
                <w:sz w:val="24"/>
                <w:szCs w:val="24"/>
                <w:lang w:val="en-US" w:eastAsia="zh-CN" w:bidi="ar-SA"/>
              </w:rPr>
            </w:pPr>
            <w:r>
              <w:rPr>
                <w:rFonts w:hint="default" w:ascii="Times New Roman Regular" w:hAnsi="Times New Roman Regular" w:eastAsia="仿宋" w:cs="Times New Roman Regular"/>
                <w:bCs/>
                <w:color w:val="000000"/>
                <w:kern w:val="0"/>
                <w:sz w:val="24"/>
              </w:rPr>
              <w:t>（GJ）</w:t>
            </w:r>
          </w:p>
        </w:tc>
        <w:tc>
          <w:tcPr>
            <w:tcW w:w="870" w:type="pct"/>
          </w:tcPr>
          <w:p>
            <w:pPr>
              <w:widowControl/>
              <w:snapToGrid w:val="0"/>
              <w:jc w:val="center"/>
              <w:rPr>
                <w:rFonts w:hint="default" w:ascii="Times New Roman Regular" w:hAnsi="Times New Roman Regular" w:eastAsia="仿宋" w:cs="Times New Roman Regular"/>
                <w:b/>
                <w:color w:val="000000"/>
                <w:kern w:val="0"/>
                <w:sz w:val="24"/>
              </w:rPr>
            </w:pPr>
          </w:p>
        </w:tc>
        <w:tc>
          <w:tcPr>
            <w:tcW w:w="1029" w:type="pct"/>
          </w:tcPr>
          <w:p>
            <w:pPr>
              <w:widowControl/>
              <w:snapToGrid w:val="0"/>
              <w:jc w:val="center"/>
              <w:rPr>
                <w:rFonts w:hint="default" w:ascii="Times New Roman Regular" w:hAnsi="Times New Roman Regular" w:eastAsia="仿宋" w:cs="Times New Roman Regular"/>
                <w:b/>
                <w:color w:val="000000"/>
                <w:kern w:val="0"/>
                <w:sz w:val="24"/>
              </w:rPr>
            </w:pPr>
          </w:p>
        </w:tc>
        <w:tc>
          <w:tcPr>
            <w:tcW w:w="2112" w:type="pct"/>
            <w:vMerge w:val="continue"/>
            <w:tcBorders/>
          </w:tcPr>
          <w:p>
            <w:pPr>
              <w:widowControl/>
              <w:snapToGrid w:val="0"/>
              <w:jc w:val="center"/>
              <w:rPr>
                <w:rFonts w:hint="default" w:ascii="Times New Roman Regular" w:hAnsi="Times New Roman Regular" w:eastAsia="仿宋" w:cs="Times New Roman Regular"/>
                <w:b/>
                <w:color w:val="000000"/>
                <w:kern w:val="0"/>
                <w:sz w:val="24"/>
              </w:rPr>
            </w:pPr>
          </w:p>
        </w:tc>
      </w:tr>
      <w:tr>
        <w:trPr>
          <w:trHeight w:val="2542" w:hRule="atLeast"/>
        </w:trPr>
        <w:tc>
          <w:tcPr>
            <w:tcW w:w="440" w:type="pct"/>
            <w:vMerge w:val="restart"/>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r>
              <w:rPr>
                <w:rFonts w:hint="eastAsia" w:ascii="Times New Roman Regular" w:hAnsi="Times New Roman Regular" w:eastAsia="仿宋" w:cs="Times New Roman Regular"/>
                <w:bCs/>
                <w:color w:val="000000"/>
                <w:kern w:val="0"/>
                <w:sz w:val="24"/>
                <w:lang w:val="en-US" w:eastAsia="zh-CN"/>
              </w:rPr>
              <w:t>能碳管理平台建设情况</w:t>
            </w:r>
          </w:p>
        </w:tc>
        <w:tc>
          <w:tcPr>
            <w:tcW w:w="547" w:type="pct"/>
            <w:vAlign w:val="center"/>
          </w:tcPr>
          <w:p>
            <w:pPr>
              <w:widowControl/>
              <w:snapToGrid w:val="0"/>
              <w:jc w:val="center"/>
              <w:rPr>
                <w:rFonts w:hint="eastAsia" w:ascii="Times New Roman Regular" w:hAnsi="Times New Roman Regular" w:eastAsia="仿宋" w:cs="Times New Roman Regular"/>
                <w:bCs/>
                <w:color w:val="000000"/>
                <w:kern w:val="0"/>
                <w:sz w:val="24"/>
                <w:lang w:val="en-US" w:eastAsia="zh-CN"/>
              </w:rPr>
            </w:pPr>
            <w:r>
              <w:rPr>
                <w:rFonts w:hint="eastAsia" w:ascii="Times New Roman Regular" w:hAnsi="Times New Roman Regular" w:eastAsia="仿宋" w:cs="Times New Roman Regular"/>
                <w:bCs/>
                <w:color w:val="000000"/>
                <w:kern w:val="0"/>
                <w:sz w:val="24"/>
                <w:lang w:val="en-US" w:eastAsia="zh-CN"/>
              </w:rPr>
              <w:t>是否建设</w:t>
            </w:r>
          </w:p>
        </w:tc>
        <w:tc>
          <w:tcPr>
            <w:tcW w:w="870" w:type="pct"/>
          </w:tcPr>
          <w:p>
            <w:pPr>
              <w:widowControl/>
              <w:snapToGrid w:val="0"/>
              <w:jc w:val="center"/>
              <w:rPr>
                <w:rFonts w:hint="default" w:ascii="Times New Roman Regular" w:hAnsi="Times New Roman Regular" w:eastAsia="仿宋" w:cs="Times New Roman Regular"/>
                <w:b/>
                <w:color w:val="000000"/>
                <w:kern w:val="0"/>
                <w:sz w:val="24"/>
              </w:rPr>
            </w:pPr>
          </w:p>
        </w:tc>
        <w:tc>
          <w:tcPr>
            <w:tcW w:w="1029" w:type="pct"/>
          </w:tcPr>
          <w:p>
            <w:pPr>
              <w:widowControl/>
              <w:snapToGrid w:val="0"/>
              <w:jc w:val="center"/>
              <w:rPr>
                <w:rFonts w:hint="default" w:ascii="Times New Roman Regular" w:hAnsi="Times New Roman Regular" w:eastAsia="仿宋" w:cs="Times New Roman Regular"/>
                <w:b/>
                <w:color w:val="000000"/>
                <w:kern w:val="0"/>
                <w:sz w:val="24"/>
              </w:rPr>
            </w:pPr>
          </w:p>
        </w:tc>
        <w:tc>
          <w:tcPr>
            <w:tcW w:w="2112" w:type="pct"/>
            <w:vMerge w:val="restart"/>
          </w:tcPr>
          <w:p>
            <w:pPr>
              <w:widowControl/>
              <w:snapToGrid w:val="0"/>
              <w:jc w:val="both"/>
              <w:rPr>
                <w:rFonts w:hint="default" w:ascii="Times New Roman Regular" w:hAnsi="Times New Roman Regular" w:eastAsia="仿宋" w:cs="Times New Roman Regular"/>
                <w:bCs/>
                <w:color w:val="000000"/>
                <w:kern w:val="0"/>
                <w:sz w:val="24"/>
                <w:lang w:val="en-US" w:eastAsia="zh-CN"/>
              </w:rPr>
            </w:pPr>
            <w:r>
              <w:rPr>
                <w:rFonts w:hint="default" w:ascii="Times New Roman Regular" w:hAnsi="Times New Roman Regular" w:eastAsia="仿宋" w:cs="Times New Roman Regular"/>
                <w:bCs/>
                <w:color w:val="000000"/>
                <w:kern w:val="0"/>
                <w:sz w:val="24"/>
                <w:lang w:val="en-US" w:eastAsia="zh-CN"/>
              </w:rPr>
              <w:t>能碳管理系统平台是指采用人工智能、工业互联网和物联网、智能传感等信息通信技术，建设并实现</w:t>
            </w:r>
          </w:p>
          <w:p>
            <w:pPr>
              <w:widowControl/>
              <w:snapToGrid w:val="0"/>
              <w:jc w:val="both"/>
              <w:rPr>
                <w:rFonts w:hint="default" w:ascii="Times New Roman Regular" w:hAnsi="Times New Roman Regular" w:eastAsia="仿宋" w:cs="Times New Roman Regular"/>
                <w:bCs/>
                <w:color w:val="000000"/>
                <w:kern w:val="0"/>
                <w:sz w:val="24"/>
                <w:lang w:val="en-US" w:eastAsia="zh-CN"/>
              </w:rPr>
            </w:pPr>
            <w:r>
              <w:rPr>
                <w:rFonts w:hint="default" w:ascii="Times New Roman Regular" w:hAnsi="Times New Roman Regular" w:eastAsia="仿宋" w:cs="Times New Roman Regular"/>
                <w:bCs/>
                <w:color w:val="000000"/>
                <w:kern w:val="0"/>
                <w:sz w:val="24"/>
                <w:lang w:val="en-US" w:eastAsia="zh-CN"/>
              </w:rPr>
              <w:t>①能耗查询、②能源消费量和强度计算、③能源消费分析与用能策略推荐、④能效对标、⑤能流分析、⑥能效平衡与优化、⑦用能与碳排放预算管理、⑧碳排放核算、⑨碳足迹核算、⑩供应链碳管理、⑪碳核查支撑、⑫碳资产管理等业务功能，支撑开展企业能源及碳管理的信息系统。</w:t>
            </w:r>
          </w:p>
        </w:tc>
      </w:tr>
      <w:tr>
        <w:trPr>
          <w:trHeight w:val="2552" w:hRule="atLeast"/>
        </w:trPr>
        <w:tc>
          <w:tcPr>
            <w:tcW w:w="440" w:type="pct"/>
            <w:vMerge w:val="continue"/>
            <w:tcBorders/>
            <w:vAlign w:val="center"/>
          </w:tcPr>
          <w:p>
            <w:pPr>
              <w:widowControl/>
              <w:snapToGrid w:val="0"/>
              <w:jc w:val="center"/>
              <w:rPr>
                <w:rFonts w:hint="default" w:ascii="Times New Roman Regular" w:hAnsi="Times New Roman Regular" w:eastAsia="仿宋" w:cs="Times New Roman Regular"/>
                <w:bCs/>
                <w:color w:val="000000"/>
                <w:kern w:val="0"/>
                <w:sz w:val="24"/>
              </w:rPr>
            </w:pPr>
          </w:p>
        </w:tc>
        <w:tc>
          <w:tcPr>
            <w:tcW w:w="547" w:type="pct"/>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r>
              <w:rPr>
                <w:rFonts w:hint="eastAsia" w:ascii="Times New Roman Regular" w:hAnsi="Times New Roman Regular" w:eastAsia="仿宋" w:cs="Times New Roman Regular"/>
                <w:bCs/>
                <w:color w:val="000000"/>
                <w:kern w:val="0"/>
                <w:sz w:val="24"/>
                <w:lang w:val="en-US" w:eastAsia="zh-CN"/>
              </w:rPr>
              <w:t>累计项数</w:t>
            </w:r>
          </w:p>
        </w:tc>
        <w:tc>
          <w:tcPr>
            <w:tcW w:w="870" w:type="pct"/>
          </w:tcPr>
          <w:p>
            <w:pPr>
              <w:widowControl/>
              <w:snapToGrid w:val="0"/>
              <w:jc w:val="center"/>
              <w:rPr>
                <w:rFonts w:hint="default" w:ascii="Times New Roman Regular" w:hAnsi="Times New Roman Regular" w:eastAsia="仿宋" w:cs="Times New Roman Regular"/>
                <w:b/>
                <w:color w:val="000000"/>
                <w:kern w:val="0"/>
                <w:sz w:val="24"/>
              </w:rPr>
            </w:pPr>
          </w:p>
        </w:tc>
        <w:tc>
          <w:tcPr>
            <w:tcW w:w="1029" w:type="pct"/>
          </w:tcPr>
          <w:p>
            <w:pPr>
              <w:widowControl/>
              <w:snapToGrid w:val="0"/>
              <w:jc w:val="center"/>
              <w:rPr>
                <w:rFonts w:hint="default" w:ascii="Times New Roman Regular" w:hAnsi="Times New Roman Regular" w:eastAsia="仿宋" w:cs="Times New Roman Regular"/>
                <w:b/>
                <w:color w:val="000000"/>
                <w:kern w:val="0"/>
                <w:sz w:val="24"/>
              </w:rPr>
            </w:pPr>
          </w:p>
        </w:tc>
        <w:tc>
          <w:tcPr>
            <w:tcW w:w="2112" w:type="pct"/>
            <w:vMerge w:val="continue"/>
            <w:tcBorders/>
          </w:tcPr>
          <w:p>
            <w:pPr>
              <w:widowControl/>
              <w:snapToGrid w:val="0"/>
              <w:jc w:val="center"/>
              <w:rPr>
                <w:rFonts w:hint="default" w:ascii="Times New Roman Regular" w:hAnsi="Times New Roman Regular" w:eastAsia="仿宋" w:cs="Times New Roman Regular"/>
                <w:b/>
                <w:color w:val="000000"/>
                <w:kern w:val="0"/>
                <w:sz w:val="24"/>
              </w:rPr>
            </w:pPr>
          </w:p>
        </w:tc>
      </w:tr>
      <w:tr>
        <w:trPr>
          <w:trHeight w:val="680" w:hRule="atLeast"/>
        </w:trPr>
        <w:tc>
          <w:tcPr>
            <w:tcW w:w="5000" w:type="pct"/>
            <w:gridSpan w:val="5"/>
            <w:tcBorders/>
            <w:vAlign w:val="center"/>
          </w:tcPr>
          <w:p>
            <w:pPr>
              <w:widowControl/>
              <w:snapToGrid w:val="0"/>
              <w:jc w:val="both"/>
              <w:rPr>
                <w:rFonts w:hint="default" w:ascii="Times New Roman Regular" w:hAnsi="Times New Roman Regular" w:eastAsia="仿宋" w:cs="Times New Roman Regular"/>
                <w:b/>
                <w:color w:val="000000"/>
                <w:kern w:val="0"/>
                <w:sz w:val="24"/>
                <w:lang w:val="en-US" w:eastAsia="zh-CN"/>
              </w:rPr>
            </w:pPr>
            <w:r>
              <w:rPr>
                <w:rFonts w:hint="eastAsia" w:ascii="Times New Roman Regular" w:hAnsi="Times New Roman Regular" w:eastAsia="仿宋" w:cs="Times New Roman Regular"/>
                <w:b/>
                <w:color w:val="000000"/>
                <w:kern w:val="0"/>
                <w:sz w:val="24"/>
                <w:lang w:val="en-US" w:eastAsia="zh-CN"/>
              </w:rPr>
              <w:t>2、资源高效化</w:t>
            </w:r>
          </w:p>
        </w:tc>
      </w:tr>
      <w:tr>
        <w:trPr>
          <w:trHeight w:val="516" w:hRule="atLeast"/>
        </w:trPr>
        <w:tc>
          <w:tcPr>
            <w:tcW w:w="988" w:type="pct"/>
            <w:gridSpan w:val="2"/>
            <w:tcBorders/>
            <w:vAlign w:val="center"/>
          </w:tcPr>
          <w:p>
            <w:pPr>
              <w:widowControl/>
              <w:snapToGrid w:val="0"/>
              <w:jc w:val="center"/>
              <w:rPr>
                <w:rFonts w:hint="eastAsia"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指标名称</w:t>
            </w:r>
          </w:p>
        </w:tc>
        <w:tc>
          <w:tcPr>
            <w:tcW w:w="870" w:type="pct"/>
            <w:vAlign w:val="center"/>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列入名单时指标情况</w:t>
            </w:r>
          </w:p>
        </w:tc>
        <w:tc>
          <w:tcPr>
            <w:tcW w:w="1029" w:type="pct"/>
            <w:vAlign w:val="center"/>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202</w:t>
            </w:r>
            <w:r>
              <w:rPr>
                <w:rFonts w:hint="eastAsia" w:ascii="Times New Roman Regular" w:hAnsi="Times New Roman Regular" w:eastAsia="仿宋" w:cs="Times New Roman Regular"/>
                <w:b/>
                <w:color w:val="000000"/>
                <w:kern w:val="0"/>
                <w:sz w:val="24"/>
                <w:lang w:val="en-US" w:eastAsia="zh-CN"/>
              </w:rPr>
              <w:t>4</w:t>
            </w:r>
            <w:r>
              <w:rPr>
                <w:rFonts w:hint="default" w:ascii="Times New Roman Regular" w:hAnsi="Times New Roman Regular" w:eastAsia="仿宋" w:cs="Times New Roman Regular"/>
                <w:b/>
                <w:color w:val="000000"/>
                <w:kern w:val="0"/>
                <w:sz w:val="24"/>
              </w:rPr>
              <w:t>年指标</w:t>
            </w:r>
          </w:p>
        </w:tc>
        <w:tc>
          <w:tcPr>
            <w:tcW w:w="2112" w:type="pct"/>
            <w:tcBorders/>
            <w:vAlign w:val="center"/>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填写说明</w:t>
            </w:r>
          </w:p>
        </w:tc>
      </w:tr>
      <w:tr>
        <w:trPr>
          <w:trHeight w:val="516" w:hRule="atLeast"/>
        </w:trPr>
        <w:tc>
          <w:tcPr>
            <w:tcW w:w="5000" w:type="pct"/>
            <w:gridSpan w:val="5"/>
            <w:tcBorders/>
            <w:vAlign w:val="center"/>
          </w:tcPr>
          <w:p>
            <w:pPr>
              <w:widowControl/>
              <w:snapToGrid w:val="0"/>
              <w:jc w:val="center"/>
              <w:rPr>
                <w:rFonts w:hint="default" w:ascii="Times New Roman Regular" w:hAnsi="Times New Roman Regular" w:eastAsia="仿宋" w:cs="Times New Roman Regular"/>
                <w:b/>
                <w:color w:val="000000"/>
                <w:kern w:val="0"/>
                <w:sz w:val="24"/>
                <w:lang w:val="en-US" w:eastAsia="zh-CN"/>
              </w:rPr>
            </w:pPr>
            <w:r>
              <w:rPr>
                <w:rFonts w:hint="eastAsia" w:ascii="Times New Roman Regular" w:hAnsi="Times New Roman Regular" w:eastAsia="仿宋" w:cs="Times New Roman Regular"/>
                <w:b/>
                <w:color w:val="000000"/>
                <w:kern w:val="0"/>
                <w:sz w:val="24"/>
                <w:lang w:val="en-US" w:eastAsia="zh-CN"/>
              </w:rPr>
              <w:t>主要原材料消耗情况</w:t>
            </w:r>
          </w:p>
        </w:tc>
      </w:tr>
      <w:tr>
        <w:trPr>
          <w:trHeight w:val="516" w:hRule="atLeast"/>
        </w:trPr>
        <w:tc>
          <w:tcPr>
            <w:tcW w:w="988" w:type="pct"/>
            <w:gridSpan w:val="2"/>
            <w:tcBorders/>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r>
              <w:rPr>
                <w:rFonts w:hint="eastAsia" w:ascii="Times New Roman Regular" w:hAnsi="Times New Roman Regular" w:eastAsia="仿宋" w:cs="Times New Roman Regular"/>
                <w:bCs/>
                <w:color w:val="000000"/>
                <w:kern w:val="0"/>
                <w:sz w:val="24"/>
                <w:lang w:val="en-US" w:eastAsia="zh-CN"/>
              </w:rPr>
              <w:t>主要原材料1名称</w:t>
            </w:r>
          </w:p>
        </w:tc>
        <w:tc>
          <w:tcPr>
            <w:tcW w:w="1899" w:type="pct"/>
            <w:gridSpan w:val="2"/>
          </w:tcPr>
          <w:p>
            <w:pPr>
              <w:widowControl/>
              <w:snapToGrid w:val="0"/>
              <w:jc w:val="center"/>
              <w:rPr>
                <w:rFonts w:hint="default" w:ascii="Times New Roman Regular" w:hAnsi="Times New Roman Regular" w:eastAsia="仿宋" w:cs="Times New Roman Regular"/>
                <w:b/>
                <w:color w:val="000000"/>
                <w:kern w:val="0"/>
                <w:sz w:val="24"/>
              </w:rPr>
            </w:pPr>
          </w:p>
        </w:tc>
        <w:tc>
          <w:tcPr>
            <w:tcW w:w="2112" w:type="pct"/>
            <w:tcBorders/>
            <w:vAlign w:val="center"/>
          </w:tcPr>
          <w:p>
            <w:pPr>
              <w:widowControl/>
              <w:snapToGrid w:val="0"/>
              <w:jc w:val="both"/>
              <w:rPr>
                <w:rFonts w:hint="default" w:ascii="Times New Roman Regular" w:hAnsi="Times New Roman Regular" w:eastAsia="仿宋" w:cs="Times New Roman Regular"/>
                <w:bCs/>
                <w:color w:val="000000"/>
                <w:kern w:val="0"/>
                <w:sz w:val="24"/>
                <w:lang w:val="en-US" w:eastAsia="zh-CN"/>
              </w:rPr>
            </w:pPr>
            <w:r>
              <w:rPr>
                <w:rFonts w:hint="default" w:ascii="Times New Roman Regular" w:hAnsi="Times New Roman Regular" w:eastAsia="仿宋" w:cs="Times New Roman Regular"/>
                <w:bCs/>
                <w:color w:val="000000"/>
                <w:kern w:val="0"/>
                <w:sz w:val="24"/>
                <w:lang w:val="en-US" w:eastAsia="zh-CN"/>
              </w:rPr>
              <w:t>填写企业最主要使用的原材料名称</w:t>
            </w:r>
          </w:p>
        </w:tc>
      </w:tr>
      <w:tr>
        <w:trPr>
          <w:trHeight w:val="516" w:hRule="atLeast"/>
        </w:trPr>
        <w:tc>
          <w:tcPr>
            <w:tcW w:w="988" w:type="pct"/>
            <w:gridSpan w:val="2"/>
            <w:tcBorders/>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r>
              <w:rPr>
                <w:rFonts w:hint="eastAsia" w:ascii="Times New Roman Regular" w:hAnsi="Times New Roman Regular" w:eastAsia="仿宋" w:cs="Times New Roman Regular"/>
                <w:bCs/>
                <w:color w:val="000000"/>
                <w:kern w:val="0"/>
                <w:sz w:val="24"/>
                <w:lang w:val="en-US" w:eastAsia="zh-CN"/>
              </w:rPr>
              <w:t>单位产品主要原材料1消耗量（t/t或t/万元产值，需企业结合实际选择）</w:t>
            </w:r>
          </w:p>
        </w:tc>
        <w:tc>
          <w:tcPr>
            <w:tcW w:w="870" w:type="pct"/>
          </w:tcPr>
          <w:p>
            <w:pPr>
              <w:widowControl/>
              <w:snapToGrid w:val="0"/>
              <w:jc w:val="center"/>
              <w:rPr>
                <w:rFonts w:hint="default" w:ascii="Times New Roman Regular" w:hAnsi="Times New Roman Regular" w:eastAsia="仿宋" w:cs="Times New Roman Regular"/>
                <w:b/>
                <w:color w:val="000000"/>
                <w:kern w:val="0"/>
                <w:sz w:val="24"/>
              </w:rPr>
            </w:pPr>
          </w:p>
        </w:tc>
        <w:tc>
          <w:tcPr>
            <w:tcW w:w="1029" w:type="pct"/>
          </w:tcPr>
          <w:p>
            <w:pPr>
              <w:widowControl/>
              <w:snapToGrid w:val="0"/>
              <w:jc w:val="center"/>
              <w:rPr>
                <w:rFonts w:hint="default" w:ascii="Times New Roman Regular" w:hAnsi="Times New Roman Regular" w:eastAsia="仿宋" w:cs="Times New Roman Regular"/>
                <w:b/>
                <w:color w:val="000000"/>
                <w:kern w:val="0"/>
                <w:sz w:val="24"/>
              </w:rPr>
            </w:pPr>
          </w:p>
        </w:tc>
        <w:tc>
          <w:tcPr>
            <w:tcW w:w="2112" w:type="pct"/>
            <w:tcBorders/>
            <w:vAlign w:val="center"/>
          </w:tcPr>
          <w:p>
            <w:pPr>
              <w:widowControl/>
              <w:snapToGrid w:val="0"/>
              <w:jc w:val="both"/>
              <w:rPr>
                <w:rFonts w:hint="default" w:ascii="Times New Roman Regular" w:hAnsi="Times New Roman Regular" w:eastAsia="仿宋" w:cs="Times New Roman Regular"/>
                <w:bCs/>
                <w:color w:val="000000"/>
                <w:kern w:val="0"/>
                <w:sz w:val="24"/>
                <w:lang w:val="en-US" w:eastAsia="zh-CN"/>
              </w:rPr>
            </w:pPr>
            <w:r>
              <w:rPr>
                <w:rFonts w:hint="default" w:ascii="Times New Roman Regular" w:hAnsi="Times New Roman Regular" w:eastAsia="仿宋" w:cs="Times New Roman Regular"/>
                <w:bCs/>
                <w:color w:val="000000"/>
                <w:kern w:val="0"/>
                <w:sz w:val="24"/>
                <w:lang w:val="en-US" w:eastAsia="zh-CN"/>
              </w:rPr>
              <w:t>单位产品原材料消耗情况。存在多种产品的，填写最主要产品指标。离散型制造业可填写单位产值原材料消耗量。</w:t>
            </w:r>
          </w:p>
        </w:tc>
      </w:tr>
      <w:tr>
        <w:trPr>
          <w:trHeight w:val="516" w:hRule="atLeast"/>
        </w:trPr>
        <w:tc>
          <w:tcPr>
            <w:tcW w:w="988" w:type="pct"/>
            <w:gridSpan w:val="2"/>
            <w:tcBorders/>
            <w:vAlign w:val="center"/>
          </w:tcPr>
          <w:p>
            <w:pPr>
              <w:widowControl/>
              <w:snapToGrid w:val="0"/>
              <w:jc w:val="center"/>
              <w:rPr>
                <w:rFonts w:hint="eastAsia" w:ascii="Times New Roman Regular" w:hAnsi="Times New Roman Regular" w:eastAsia="仿宋" w:cs="Times New Roman Regular"/>
                <w:bCs/>
                <w:color w:val="000000"/>
                <w:kern w:val="0"/>
                <w:sz w:val="24"/>
                <w:szCs w:val="24"/>
                <w:lang w:val="en-US" w:eastAsia="zh-CN" w:bidi="ar-SA"/>
              </w:rPr>
            </w:pPr>
            <w:r>
              <w:rPr>
                <w:rFonts w:hint="eastAsia" w:ascii="Times New Roman Regular" w:hAnsi="Times New Roman Regular" w:eastAsia="仿宋" w:cs="Times New Roman Regular"/>
                <w:bCs/>
                <w:color w:val="000000"/>
                <w:kern w:val="0"/>
                <w:sz w:val="24"/>
                <w:lang w:val="en-US" w:eastAsia="zh-CN"/>
              </w:rPr>
              <w:t>主要原材料2名称</w:t>
            </w:r>
          </w:p>
        </w:tc>
        <w:tc>
          <w:tcPr>
            <w:tcW w:w="1899" w:type="pct"/>
            <w:gridSpan w:val="2"/>
            <w:vAlign w:val="top"/>
          </w:tcPr>
          <w:p>
            <w:pPr>
              <w:widowControl/>
              <w:snapToGrid w:val="0"/>
              <w:jc w:val="both"/>
              <w:rPr>
                <w:rFonts w:hint="default" w:ascii="Times New Roman Regular" w:hAnsi="Times New Roman Regular" w:eastAsia="仿宋" w:cs="Times New Roman Regular"/>
                <w:bCs/>
                <w:color w:val="000000"/>
                <w:kern w:val="0"/>
                <w:sz w:val="24"/>
                <w:szCs w:val="24"/>
                <w:lang w:val="en-US" w:eastAsia="zh-CN" w:bidi="ar-SA"/>
              </w:rPr>
            </w:pPr>
          </w:p>
        </w:tc>
        <w:tc>
          <w:tcPr>
            <w:tcW w:w="2112" w:type="pct"/>
            <w:tcBorders/>
            <w:vAlign w:val="center"/>
          </w:tcPr>
          <w:p>
            <w:pPr>
              <w:widowControl/>
              <w:snapToGrid w:val="0"/>
              <w:jc w:val="both"/>
              <w:rPr>
                <w:rFonts w:hint="default" w:ascii="Times New Roman Regular" w:hAnsi="Times New Roman Regular" w:eastAsia="仿宋" w:cs="Times New Roman Regular"/>
                <w:bCs/>
                <w:color w:val="000000"/>
                <w:kern w:val="0"/>
                <w:sz w:val="24"/>
                <w:lang w:val="en-US" w:eastAsia="zh-CN"/>
              </w:rPr>
            </w:pPr>
            <w:r>
              <w:rPr>
                <w:rFonts w:hint="default" w:ascii="Times New Roman Regular" w:hAnsi="Times New Roman Regular" w:eastAsia="仿宋" w:cs="Times New Roman Regular"/>
                <w:bCs/>
                <w:color w:val="000000"/>
                <w:kern w:val="0"/>
                <w:sz w:val="24"/>
                <w:lang w:val="en-US" w:eastAsia="zh-CN"/>
              </w:rPr>
              <w:t>填写企业最主要使用的原材料名称</w:t>
            </w:r>
          </w:p>
        </w:tc>
      </w:tr>
      <w:tr>
        <w:trPr>
          <w:trHeight w:val="516" w:hRule="atLeast"/>
        </w:trPr>
        <w:tc>
          <w:tcPr>
            <w:tcW w:w="988" w:type="pct"/>
            <w:gridSpan w:val="2"/>
            <w:tcBorders/>
            <w:vAlign w:val="center"/>
          </w:tcPr>
          <w:p>
            <w:pPr>
              <w:widowControl/>
              <w:snapToGrid w:val="0"/>
              <w:jc w:val="center"/>
              <w:rPr>
                <w:rFonts w:hint="eastAsia" w:ascii="Times New Roman Regular" w:hAnsi="Times New Roman Regular" w:eastAsia="仿宋" w:cs="Times New Roman Regular"/>
                <w:bCs/>
                <w:color w:val="000000"/>
                <w:kern w:val="0"/>
                <w:sz w:val="24"/>
                <w:szCs w:val="24"/>
                <w:lang w:val="en-US" w:eastAsia="zh-CN" w:bidi="ar-SA"/>
              </w:rPr>
            </w:pPr>
            <w:r>
              <w:rPr>
                <w:rFonts w:hint="eastAsia" w:ascii="Times New Roman Regular" w:hAnsi="Times New Roman Regular" w:eastAsia="仿宋" w:cs="Times New Roman Regular"/>
                <w:bCs/>
                <w:color w:val="000000"/>
                <w:kern w:val="0"/>
                <w:sz w:val="24"/>
                <w:lang w:val="en-US" w:eastAsia="zh-CN"/>
              </w:rPr>
              <w:t>单位产品主要原材料2消耗量（t/t或t/万元产值，需企业结合实际选择）</w:t>
            </w:r>
          </w:p>
        </w:tc>
        <w:tc>
          <w:tcPr>
            <w:tcW w:w="870" w:type="pct"/>
            <w:vAlign w:val="top"/>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p>
        </w:tc>
        <w:tc>
          <w:tcPr>
            <w:tcW w:w="1029" w:type="pct"/>
            <w:vAlign w:val="top"/>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p>
        </w:tc>
        <w:tc>
          <w:tcPr>
            <w:tcW w:w="2112" w:type="pct"/>
            <w:tcBorders/>
            <w:vAlign w:val="center"/>
          </w:tcPr>
          <w:p>
            <w:pPr>
              <w:widowControl/>
              <w:snapToGrid w:val="0"/>
              <w:jc w:val="both"/>
              <w:rPr>
                <w:rFonts w:hint="default" w:ascii="Times New Roman Regular" w:hAnsi="Times New Roman Regular" w:eastAsia="仿宋" w:cs="Times New Roman Regular"/>
                <w:bCs/>
                <w:color w:val="000000"/>
                <w:kern w:val="0"/>
                <w:sz w:val="24"/>
                <w:szCs w:val="24"/>
                <w:lang w:val="en-US" w:eastAsia="zh-CN" w:bidi="ar-SA"/>
              </w:rPr>
            </w:pPr>
            <w:r>
              <w:rPr>
                <w:rFonts w:hint="default" w:ascii="Times New Roman Regular" w:hAnsi="Times New Roman Regular" w:eastAsia="仿宋" w:cs="Times New Roman Regular"/>
                <w:bCs/>
                <w:color w:val="000000"/>
                <w:kern w:val="0"/>
                <w:sz w:val="24"/>
                <w:lang w:val="en-US" w:eastAsia="zh-CN"/>
              </w:rPr>
              <w:t>单位产品原材料消耗情况。存在多种产品的，填写最主要产品指标。离散型制造业可填写单位产值原材料消耗量。</w:t>
            </w:r>
          </w:p>
        </w:tc>
      </w:tr>
      <w:tr>
        <w:trPr>
          <w:trHeight w:val="516" w:hRule="atLeast"/>
        </w:trPr>
        <w:tc>
          <w:tcPr>
            <w:tcW w:w="988" w:type="pct"/>
            <w:gridSpan w:val="2"/>
            <w:tcBorders/>
            <w:vAlign w:val="center"/>
          </w:tcPr>
          <w:p>
            <w:pPr>
              <w:widowControl/>
              <w:snapToGrid w:val="0"/>
              <w:jc w:val="center"/>
              <w:rPr>
                <w:rFonts w:hint="eastAsia" w:ascii="Times New Roman Regular" w:hAnsi="Times New Roman Regular" w:eastAsia="仿宋" w:cs="Times New Roman Regular"/>
                <w:bCs/>
                <w:color w:val="000000"/>
                <w:kern w:val="0"/>
                <w:sz w:val="24"/>
                <w:szCs w:val="24"/>
                <w:lang w:val="en-US" w:eastAsia="zh-CN" w:bidi="ar-SA"/>
              </w:rPr>
            </w:pPr>
            <w:r>
              <w:rPr>
                <w:rFonts w:hint="eastAsia" w:ascii="Times New Roman Regular" w:hAnsi="Times New Roman Regular" w:eastAsia="仿宋" w:cs="Times New Roman Regular"/>
                <w:bCs/>
                <w:color w:val="000000"/>
                <w:kern w:val="0"/>
                <w:sz w:val="24"/>
                <w:lang w:val="en-US" w:eastAsia="zh-CN"/>
              </w:rPr>
              <w:t>主要原材料3名称</w:t>
            </w:r>
          </w:p>
        </w:tc>
        <w:tc>
          <w:tcPr>
            <w:tcW w:w="1899" w:type="pct"/>
            <w:gridSpan w:val="2"/>
            <w:vAlign w:val="top"/>
          </w:tcPr>
          <w:p>
            <w:pPr>
              <w:widowControl/>
              <w:snapToGrid w:val="0"/>
              <w:jc w:val="both"/>
              <w:rPr>
                <w:rFonts w:hint="default" w:ascii="Times New Roman Regular" w:hAnsi="Times New Roman Regular" w:eastAsia="仿宋" w:cs="Times New Roman Regular"/>
                <w:bCs/>
                <w:color w:val="000000"/>
                <w:kern w:val="0"/>
                <w:sz w:val="24"/>
                <w:szCs w:val="24"/>
                <w:lang w:val="en-US" w:eastAsia="zh-CN" w:bidi="ar-SA"/>
              </w:rPr>
            </w:pPr>
          </w:p>
        </w:tc>
        <w:tc>
          <w:tcPr>
            <w:tcW w:w="2112" w:type="pct"/>
            <w:tcBorders/>
            <w:vAlign w:val="center"/>
          </w:tcPr>
          <w:p>
            <w:pPr>
              <w:widowControl/>
              <w:snapToGrid w:val="0"/>
              <w:jc w:val="both"/>
              <w:rPr>
                <w:rFonts w:hint="default" w:ascii="Times New Roman Regular" w:hAnsi="Times New Roman Regular" w:eastAsia="仿宋" w:cs="Times New Roman Regular"/>
                <w:bCs/>
                <w:color w:val="000000"/>
                <w:kern w:val="0"/>
                <w:sz w:val="24"/>
                <w:lang w:val="en-US" w:eastAsia="zh-CN"/>
              </w:rPr>
            </w:pPr>
            <w:r>
              <w:rPr>
                <w:rFonts w:hint="default" w:ascii="Times New Roman Regular" w:hAnsi="Times New Roman Regular" w:eastAsia="仿宋" w:cs="Times New Roman Regular"/>
                <w:bCs/>
                <w:color w:val="000000"/>
                <w:kern w:val="0"/>
                <w:sz w:val="24"/>
                <w:lang w:val="en-US" w:eastAsia="zh-CN"/>
              </w:rPr>
              <w:t>填写企业最主要使用的原材料名称</w:t>
            </w:r>
          </w:p>
        </w:tc>
      </w:tr>
      <w:tr>
        <w:trPr>
          <w:trHeight w:val="516" w:hRule="atLeast"/>
        </w:trPr>
        <w:tc>
          <w:tcPr>
            <w:tcW w:w="988" w:type="pct"/>
            <w:gridSpan w:val="2"/>
            <w:tcBorders/>
            <w:vAlign w:val="center"/>
          </w:tcPr>
          <w:p>
            <w:pPr>
              <w:widowControl/>
              <w:snapToGrid w:val="0"/>
              <w:jc w:val="center"/>
              <w:rPr>
                <w:rFonts w:hint="eastAsia" w:ascii="Times New Roman Regular" w:hAnsi="Times New Roman Regular" w:eastAsia="仿宋" w:cs="Times New Roman Regular"/>
                <w:bCs/>
                <w:color w:val="000000"/>
                <w:kern w:val="0"/>
                <w:sz w:val="24"/>
                <w:szCs w:val="24"/>
                <w:lang w:val="en-US" w:eastAsia="zh-CN" w:bidi="ar-SA"/>
              </w:rPr>
            </w:pPr>
            <w:r>
              <w:rPr>
                <w:rFonts w:hint="eastAsia" w:ascii="Times New Roman Regular" w:hAnsi="Times New Roman Regular" w:eastAsia="仿宋" w:cs="Times New Roman Regular"/>
                <w:bCs/>
                <w:color w:val="000000"/>
                <w:kern w:val="0"/>
                <w:sz w:val="24"/>
                <w:lang w:val="en-US" w:eastAsia="zh-CN"/>
              </w:rPr>
              <w:t>单位产品主要原材料3消耗量（t/t或t/万元产值，需企业结合实际选择）</w:t>
            </w:r>
          </w:p>
        </w:tc>
        <w:tc>
          <w:tcPr>
            <w:tcW w:w="870" w:type="pct"/>
            <w:vAlign w:val="top"/>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p>
        </w:tc>
        <w:tc>
          <w:tcPr>
            <w:tcW w:w="1029" w:type="pct"/>
            <w:vAlign w:val="top"/>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bookmarkStart w:id="0" w:name="_GoBack"/>
            <w:bookmarkEnd w:id="0"/>
          </w:p>
        </w:tc>
        <w:tc>
          <w:tcPr>
            <w:tcW w:w="2112" w:type="pct"/>
            <w:tcBorders/>
            <w:vAlign w:val="center"/>
          </w:tcPr>
          <w:p>
            <w:pPr>
              <w:widowControl/>
              <w:snapToGrid w:val="0"/>
              <w:jc w:val="both"/>
              <w:rPr>
                <w:rFonts w:hint="default" w:ascii="Times New Roman Regular" w:hAnsi="Times New Roman Regular" w:eastAsia="仿宋" w:cs="Times New Roman Regular"/>
                <w:bCs/>
                <w:color w:val="000000"/>
                <w:kern w:val="0"/>
                <w:sz w:val="24"/>
                <w:szCs w:val="24"/>
                <w:lang w:val="en-US" w:eastAsia="zh-CN" w:bidi="ar-SA"/>
              </w:rPr>
            </w:pPr>
            <w:r>
              <w:rPr>
                <w:rFonts w:hint="default" w:ascii="Times New Roman Regular" w:hAnsi="Times New Roman Regular" w:eastAsia="仿宋" w:cs="Times New Roman Regular"/>
                <w:bCs/>
                <w:color w:val="000000"/>
                <w:kern w:val="0"/>
                <w:sz w:val="24"/>
                <w:lang w:val="en-US" w:eastAsia="zh-CN"/>
              </w:rPr>
              <w:t>单位产品原材料消耗情况。存在多种产品的，填写最主要产品指标。离散型制造业可填写单位产值原材料消耗量。</w:t>
            </w:r>
          </w:p>
        </w:tc>
      </w:tr>
      <w:tr>
        <w:trPr>
          <w:trHeight w:val="516" w:hRule="atLeast"/>
        </w:trPr>
        <w:tc>
          <w:tcPr>
            <w:tcW w:w="5000" w:type="pct"/>
            <w:gridSpan w:val="5"/>
            <w:tcBorders/>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r>
              <w:rPr>
                <w:rFonts w:hint="eastAsia" w:ascii="仿宋_GB2312" w:hAnsi="仿宋_GB2312" w:eastAsia="仿宋_GB2312" w:cs="仿宋_GB2312"/>
                <w:b/>
                <w:bCs w:val="0"/>
                <w:color w:val="000000"/>
                <w:kern w:val="0"/>
                <w:sz w:val="24"/>
                <w:lang w:val="en-US" w:eastAsia="zh-CN"/>
              </w:rPr>
              <w:t>水资源使用情况</w:t>
            </w:r>
          </w:p>
        </w:tc>
      </w:tr>
      <w:tr>
        <w:trPr>
          <w:trHeight w:val="516" w:hRule="atLeast"/>
        </w:trPr>
        <w:tc>
          <w:tcPr>
            <w:tcW w:w="988" w:type="pct"/>
            <w:gridSpan w:val="2"/>
            <w:tcBorders/>
            <w:vAlign w:val="center"/>
          </w:tcPr>
          <w:p>
            <w:pPr>
              <w:widowControl/>
              <w:snapToGrid w:val="0"/>
              <w:jc w:val="center"/>
              <w:rPr>
                <w:rFonts w:hint="eastAsia"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指标名称</w:t>
            </w:r>
          </w:p>
        </w:tc>
        <w:tc>
          <w:tcPr>
            <w:tcW w:w="870" w:type="pct"/>
            <w:vAlign w:val="center"/>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列入名单时指标情况</w:t>
            </w:r>
          </w:p>
        </w:tc>
        <w:tc>
          <w:tcPr>
            <w:tcW w:w="1029" w:type="pct"/>
            <w:vAlign w:val="center"/>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202</w:t>
            </w:r>
            <w:r>
              <w:rPr>
                <w:rFonts w:hint="eastAsia" w:ascii="Times New Roman Regular" w:hAnsi="Times New Roman Regular" w:eastAsia="仿宋" w:cs="Times New Roman Regular"/>
                <w:b/>
                <w:color w:val="000000"/>
                <w:kern w:val="0"/>
                <w:sz w:val="24"/>
                <w:lang w:val="en-US" w:eastAsia="zh-CN"/>
              </w:rPr>
              <w:t>4</w:t>
            </w:r>
            <w:r>
              <w:rPr>
                <w:rFonts w:hint="default" w:ascii="Times New Roman Regular" w:hAnsi="Times New Roman Regular" w:eastAsia="仿宋" w:cs="Times New Roman Regular"/>
                <w:b/>
                <w:color w:val="000000"/>
                <w:kern w:val="0"/>
                <w:sz w:val="24"/>
              </w:rPr>
              <w:t>年指标</w:t>
            </w:r>
          </w:p>
        </w:tc>
        <w:tc>
          <w:tcPr>
            <w:tcW w:w="2112" w:type="pct"/>
            <w:tcBorders/>
            <w:vAlign w:val="center"/>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填写说明</w:t>
            </w:r>
          </w:p>
        </w:tc>
      </w:tr>
      <w:tr>
        <w:trPr>
          <w:trHeight w:val="516" w:hRule="atLeast"/>
        </w:trPr>
        <w:tc>
          <w:tcPr>
            <w:tcW w:w="988" w:type="pct"/>
            <w:gridSpan w:val="2"/>
            <w:tcBorders/>
            <w:vAlign w:val="center"/>
          </w:tcPr>
          <w:p>
            <w:pPr>
              <w:widowControl/>
              <w:snapToGrid w:val="0"/>
              <w:jc w:val="center"/>
              <w:rPr>
                <w:rFonts w:hint="default" w:ascii="Times New Roman" w:hAnsi="Times New Roman" w:eastAsia="仿宋" w:cs="Times New Roman"/>
                <w:b w:val="0"/>
                <w:bCs/>
                <w:color w:val="000000"/>
                <w:kern w:val="0"/>
                <w:sz w:val="24"/>
                <w:lang w:val="en-US" w:eastAsia="zh-CN"/>
              </w:rPr>
            </w:pPr>
            <w:r>
              <w:rPr>
                <w:rFonts w:hint="eastAsia" w:ascii="Times New Roman" w:hAnsi="Times New Roman" w:eastAsia="仿宋" w:cs="Times New Roman"/>
                <w:b w:val="0"/>
                <w:bCs/>
                <w:color w:val="000000"/>
                <w:kern w:val="0"/>
                <w:sz w:val="24"/>
                <w:lang w:val="en-US" w:eastAsia="zh-CN"/>
              </w:rPr>
              <w:t>取水量（m</w:t>
            </w:r>
            <w:r>
              <w:rPr>
                <w:rFonts w:hint="eastAsia" w:ascii="Times New Roman" w:hAnsi="Times New Roman" w:eastAsia="仿宋" w:cs="Times New Roman"/>
                <w:b w:val="0"/>
                <w:bCs/>
                <w:color w:val="000000"/>
                <w:kern w:val="0"/>
                <w:sz w:val="24"/>
                <w:vertAlign w:val="superscript"/>
                <w:lang w:val="en-US" w:eastAsia="zh-CN"/>
              </w:rPr>
              <w:t>3</w:t>
            </w:r>
            <w:r>
              <w:rPr>
                <w:rFonts w:hint="eastAsia" w:ascii="Times New Roman" w:hAnsi="Times New Roman" w:eastAsia="仿宋" w:cs="Times New Roman"/>
                <w:b w:val="0"/>
                <w:bCs/>
                <w:color w:val="000000"/>
                <w:kern w:val="0"/>
                <w:sz w:val="24"/>
                <w:lang w:val="en-US" w:eastAsia="zh-CN"/>
              </w:rPr>
              <w:t>）</w:t>
            </w:r>
          </w:p>
        </w:tc>
        <w:tc>
          <w:tcPr>
            <w:tcW w:w="870" w:type="pct"/>
            <w:vAlign w:val="center"/>
          </w:tcPr>
          <w:p>
            <w:pPr>
              <w:widowControl/>
              <w:snapToGrid w:val="0"/>
              <w:jc w:val="center"/>
              <w:rPr>
                <w:rFonts w:hint="default" w:ascii="Times New Roman" w:hAnsi="Times New Roman" w:eastAsia="仿宋" w:cs="Times New Roman"/>
                <w:b w:val="0"/>
                <w:bCs/>
                <w:color w:val="000000"/>
                <w:kern w:val="0"/>
                <w:sz w:val="24"/>
              </w:rPr>
            </w:pPr>
          </w:p>
        </w:tc>
        <w:tc>
          <w:tcPr>
            <w:tcW w:w="1029" w:type="pct"/>
            <w:vAlign w:val="center"/>
          </w:tcPr>
          <w:p>
            <w:pPr>
              <w:widowControl/>
              <w:snapToGrid w:val="0"/>
              <w:jc w:val="center"/>
              <w:rPr>
                <w:rFonts w:hint="default" w:ascii="Times New Roman" w:hAnsi="Times New Roman" w:eastAsia="仿宋" w:cs="Times New Roman"/>
                <w:b w:val="0"/>
                <w:bCs/>
                <w:color w:val="000000"/>
                <w:kern w:val="0"/>
                <w:sz w:val="24"/>
              </w:rPr>
            </w:pPr>
          </w:p>
        </w:tc>
        <w:tc>
          <w:tcPr>
            <w:tcW w:w="2112" w:type="pct"/>
            <w:tcBorders/>
            <w:vAlign w:val="center"/>
          </w:tcPr>
          <w:p>
            <w:pPr>
              <w:widowControl/>
              <w:snapToGrid w:val="0"/>
              <w:jc w:val="both"/>
              <w:rPr>
                <w:rFonts w:hint="default" w:ascii="Times New Roman" w:hAnsi="Times New Roman" w:eastAsia="仿宋" w:cs="Times New Roman"/>
                <w:b w:val="0"/>
                <w:bCs/>
                <w:color w:val="000000"/>
                <w:kern w:val="0"/>
                <w:sz w:val="24"/>
              </w:rPr>
            </w:pPr>
            <w:r>
              <w:rPr>
                <w:rFonts w:hint="default" w:ascii="Times New Roman" w:hAnsi="Times New Roman" w:eastAsia="仿宋" w:cs="Times New Roman"/>
                <w:b w:val="0"/>
                <w:bCs/>
                <w:color w:val="000000"/>
                <w:kern w:val="0"/>
                <w:sz w:val="24"/>
              </w:rPr>
              <w:t>请使用报统计部门《工业企业用水情况》（205-4表）中数据。</w:t>
            </w:r>
          </w:p>
        </w:tc>
      </w:tr>
      <w:tr>
        <w:trPr>
          <w:trHeight w:val="516" w:hRule="atLeast"/>
        </w:trPr>
        <w:tc>
          <w:tcPr>
            <w:tcW w:w="988" w:type="pct"/>
            <w:gridSpan w:val="2"/>
            <w:tcBorders/>
            <w:vAlign w:val="center"/>
          </w:tcPr>
          <w:p>
            <w:pPr>
              <w:widowControl/>
              <w:snapToGrid w:val="0"/>
              <w:jc w:val="center"/>
              <w:rPr>
                <w:rFonts w:hint="default" w:ascii="Times New Roman" w:hAnsi="Times New Roman" w:eastAsia="仿宋" w:cs="Times New Roman"/>
                <w:b w:val="0"/>
                <w:bCs/>
                <w:color w:val="000000"/>
                <w:kern w:val="0"/>
                <w:sz w:val="24"/>
                <w:lang w:val="en-US" w:eastAsia="zh-CN"/>
              </w:rPr>
            </w:pPr>
            <w:r>
              <w:rPr>
                <w:rFonts w:hint="eastAsia" w:ascii="Times New Roman" w:hAnsi="Times New Roman" w:eastAsia="仿宋" w:cs="Times New Roman"/>
                <w:b w:val="0"/>
                <w:bCs/>
                <w:color w:val="000000"/>
                <w:kern w:val="0"/>
                <w:sz w:val="24"/>
                <w:lang w:val="en-US" w:eastAsia="zh-CN"/>
              </w:rPr>
              <w:t>工业废水排放量（m</w:t>
            </w:r>
            <w:r>
              <w:rPr>
                <w:rFonts w:hint="eastAsia" w:ascii="Times New Roman" w:hAnsi="Times New Roman" w:eastAsia="仿宋" w:cs="Times New Roman"/>
                <w:b w:val="0"/>
                <w:bCs/>
                <w:color w:val="000000"/>
                <w:kern w:val="0"/>
                <w:sz w:val="24"/>
                <w:vertAlign w:val="superscript"/>
                <w:lang w:val="en-US" w:eastAsia="zh-CN"/>
              </w:rPr>
              <w:t>3</w:t>
            </w:r>
            <w:r>
              <w:rPr>
                <w:rFonts w:hint="eastAsia" w:ascii="Times New Roman" w:hAnsi="Times New Roman" w:eastAsia="仿宋" w:cs="Times New Roman"/>
                <w:b w:val="0"/>
                <w:bCs/>
                <w:color w:val="000000"/>
                <w:kern w:val="0"/>
                <w:sz w:val="24"/>
                <w:lang w:val="en-US" w:eastAsia="zh-CN"/>
              </w:rPr>
              <w:t>）</w:t>
            </w:r>
          </w:p>
        </w:tc>
        <w:tc>
          <w:tcPr>
            <w:tcW w:w="870" w:type="pct"/>
            <w:vAlign w:val="center"/>
          </w:tcPr>
          <w:p>
            <w:pPr>
              <w:widowControl/>
              <w:snapToGrid w:val="0"/>
              <w:jc w:val="center"/>
              <w:rPr>
                <w:rFonts w:hint="default" w:ascii="Times New Roman" w:hAnsi="Times New Roman" w:eastAsia="仿宋" w:cs="Times New Roman"/>
                <w:b w:val="0"/>
                <w:bCs/>
                <w:color w:val="000000"/>
                <w:kern w:val="0"/>
                <w:sz w:val="24"/>
              </w:rPr>
            </w:pPr>
          </w:p>
        </w:tc>
        <w:tc>
          <w:tcPr>
            <w:tcW w:w="1029" w:type="pct"/>
            <w:vAlign w:val="center"/>
          </w:tcPr>
          <w:p>
            <w:pPr>
              <w:widowControl/>
              <w:snapToGrid w:val="0"/>
              <w:jc w:val="center"/>
              <w:rPr>
                <w:rFonts w:hint="default" w:ascii="Times New Roman" w:hAnsi="Times New Roman" w:eastAsia="仿宋" w:cs="Times New Roman"/>
                <w:b w:val="0"/>
                <w:bCs/>
                <w:color w:val="000000"/>
                <w:kern w:val="0"/>
                <w:sz w:val="24"/>
              </w:rPr>
            </w:pPr>
          </w:p>
        </w:tc>
        <w:tc>
          <w:tcPr>
            <w:tcW w:w="2112" w:type="pct"/>
            <w:tcBorders/>
            <w:vAlign w:val="center"/>
          </w:tcPr>
          <w:p>
            <w:pPr>
              <w:widowControl/>
              <w:snapToGrid w:val="0"/>
              <w:jc w:val="both"/>
              <w:rPr>
                <w:rFonts w:hint="default" w:ascii="Times New Roman" w:hAnsi="Times New Roman" w:eastAsia="仿宋" w:cs="Times New Roman"/>
                <w:b w:val="0"/>
                <w:bCs/>
                <w:color w:val="000000"/>
                <w:kern w:val="0"/>
                <w:sz w:val="24"/>
              </w:rPr>
            </w:pPr>
            <w:r>
              <w:rPr>
                <w:rFonts w:hint="default" w:ascii="Times New Roman" w:hAnsi="Times New Roman" w:eastAsia="仿宋" w:cs="Times New Roman"/>
                <w:b w:val="0"/>
                <w:bCs/>
                <w:color w:val="000000"/>
                <w:kern w:val="0"/>
                <w:sz w:val="24"/>
              </w:rPr>
              <w:t>请使用报生态环境部门《工业企业污染物和温室气体排放及治理情况》（基101表）数据，如企业无该表格，可按内部台账填报。</w:t>
            </w:r>
          </w:p>
        </w:tc>
      </w:tr>
      <w:tr>
        <w:trPr>
          <w:trHeight w:val="516" w:hRule="atLeast"/>
        </w:trPr>
        <w:tc>
          <w:tcPr>
            <w:tcW w:w="988" w:type="pct"/>
            <w:gridSpan w:val="2"/>
            <w:tcBorders/>
            <w:vAlign w:val="center"/>
          </w:tcPr>
          <w:p>
            <w:pPr>
              <w:widowControl/>
              <w:snapToGrid w:val="0"/>
              <w:jc w:val="center"/>
              <w:rPr>
                <w:rFonts w:hint="default" w:ascii="Times New Roman" w:hAnsi="Times New Roman" w:eastAsia="仿宋" w:cs="Times New Roman"/>
                <w:b w:val="0"/>
                <w:bCs/>
                <w:color w:val="000000"/>
                <w:kern w:val="0"/>
                <w:sz w:val="24"/>
                <w:lang w:val="en-US" w:eastAsia="zh-CN"/>
              </w:rPr>
            </w:pPr>
            <w:r>
              <w:rPr>
                <w:rFonts w:hint="eastAsia" w:ascii="Times New Roman" w:hAnsi="Times New Roman" w:eastAsia="仿宋" w:cs="Times New Roman"/>
                <w:b w:val="0"/>
                <w:bCs/>
                <w:color w:val="000000"/>
                <w:kern w:val="0"/>
                <w:sz w:val="24"/>
                <w:lang w:val="en-US" w:eastAsia="zh-CN"/>
              </w:rPr>
              <w:t>重复用水量（m</w:t>
            </w:r>
            <w:r>
              <w:rPr>
                <w:rFonts w:hint="eastAsia" w:ascii="Times New Roman" w:hAnsi="Times New Roman" w:eastAsia="仿宋" w:cs="Times New Roman"/>
                <w:b w:val="0"/>
                <w:bCs/>
                <w:color w:val="000000"/>
                <w:kern w:val="0"/>
                <w:sz w:val="24"/>
                <w:vertAlign w:val="superscript"/>
                <w:lang w:val="en-US" w:eastAsia="zh-CN"/>
              </w:rPr>
              <w:t>3</w:t>
            </w:r>
            <w:r>
              <w:rPr>
                <w:rFonts w:hint="eastAsia" w:ascii="Times New Roman" w:hAnsi="Times New Roman" w:eastAsia="仿宋" w:cs="Times New Roman"/>
                <w:b w:val="0"/>
                <w:bCs/>
                <w:color w:val="000000"/>
                <w:kern w:val="0"/>
                <w:sz w:val="24"/>
                <w:lang w:val="en-US" w:eastAsia="zh-CN"/>
              </w:rPr>
              <w:t>）</w:t>
            </w:r>
          </w:p>
        </w:tc>
        <w:tc>
          <w:tcPr>
            <w:tcW w:w="870" w:type="pct"/>
            <w:vAlign w:val="center"/>
          </w:tcPr>
          <w:p>
            <w:pPr>
              <w:widowControl/>
              <w:snapToGrid w:val="0"/>
              <w:jc w:val="center"/>
              <w:rPr>
                <w:rFonts w:hint="default" w:ascii="Times New Roman" w:hAnsi="Times New Roman" w:eastAsia="仿宋" w:cs="Times New Roman"/>
                <w:b w:val="0"/>
                <w:bCs/>
                <w:color w:val="000000"/>
                <w:kern w:val="0"/>
                <w:sz w:val="24"/>
              </w:rPr>
            </w:pPr>
          </w:p>
        </w:tc>
        <w:tc>
          <w:tcPr>
            <w:tcW w:w="1029" w:type="pct"/>
            <w:vAlign w:val="center"/>
          </w:tcPr>
          <w:p>
            <w:pPr>
              <w:widowControl/>
              <w:snapToGrid w:val="0"/>
              <w:jc w:val="center"/>
              <w:rPr>
                <w:rFonts w:hint="default" w:ascii="Times New Roman" w:hAnsi="Times New Roman" w:eastAsia="仿宋" w:cs="Times New Roman"/>
                <w:b w:val="0"/>
                <w:bCs/>
                <w:color w:val="000000"/>
                <w:kern w:val="0"/>
                <w:sz w:val="24"/>
              </w:rPr>
            </w:pPr>
          </w:p>
        </w:tc>
        <w:tc>
          <w:tcPr>
            <w:tcW w:w="2112" w:type="pct"/>
            <w:tcBorders/>
            <w:vAlign w:val="center"/>
          </w:tcPr>
          <w:p>
            <w:pPr>
              <w:widowControl/>
              <w:snapToGrid w:val="0"/>
              <w:jc w:val="both"/>
              <w:rPr>
                <w:rFonts w:hint="default" w:ascii="Times New Roman" w:hAnsi="Times New Roman" w:eastAsia="仿宋" w:cs="Times New Roman"/>
                <w:b w:val="0"/>
                <w:bCs/>
                <w:color w:val="000000"/>
                <w:kern w:val="0"/>
                <w:sz w:val="24"/>
              </w:rPr>
            </w:pPr>
            <w:r>
              <w:rPr>
                <w:rFonts w:hint="default" w:ascii="Times New Roman" w:hAnsi="Times New Roman" w:eastAsia="仿宋" w:cs="Times New Roman"/>
                <w:b w:val="0"/>
                <w:bCs/>
                <w:color w:val="000000"/>
                <w:kern w:val="0"/>
                <w:sz w:val="24"/>
              </w:rPr>
              <w:t>请使用报统计部门《工业企业用水情况》（205-4表）中数据。</w:t>
            </w:r>
          </w:p>
        </w:tc>
      </w:tr>
      <w:tr>
        <w:trPr>
          <w:trHeight w:val="516" w:hRule="atLeast"/>
        </w:trPr>
        <w:tc>
          <w:tcPr>
            <w:tcW w:w="5000" w:type="pct"/>
            <w:gridSpan w:val="5"/>
            <w:tcBorders/>
            <w:vAlign w:val="center"/>
          </w:tcPr>
          <w:p>
            <w:pPr>
              <w:widowControl/>
              <w:snapToGrid w:val="0"/>
              <w:jc w:val="center"/>
              <w:rPr>
                <w:rFonts w:hint="default" w:ascii="Times New Roman" w:hAnsi="Times New Roman" w:eastAsia="仿宋" w:cs="Times New Roman"/>
                <w:b w:val="0"/>
                <w:bCs/>
                <w:color w:val="000000"/>
                <w:kern w:val="0"/>
                <w:sz w:val="24"/>
                <w:lang w:val="en-US" w:eastAsia="zh-CN"/>
              </w:rPr>
            </w:pPr>
            <w:r>
              <w:rPr>
                <w:rFonts w:hint="eastAsia" w:ascii="仿宋_GB2312" w:hAnsi="仿宋_GB2312" w:eastAsia="仿宋_GB2312" w:cs="仿宋_GB2312"/>
                <w:b/>
                <w:bCs w:val="0"/>
                <w:color w:val="000000"/>
                <w:kern w:val="0"/>
                <w:sz w:val="24"/>
                <w:lang w:val="en-US" w:eastAsia="zh-CN"/>
              </w:rPr>
              <w:t>主要产品单位产品取水量</w:t>
            </w:r>
          </w:p>
        </w:tc>
      </w:tr>
      <w:tr>
        <w:trPr>
          <w:trHeight w:val="516" w:hRule="atLeast"/>
        </w:trPr>
        <w:tc>
          <w:tcPr>
            <w:tcW w:w="988" w:type="pct"/>
            <w:gridSpan w:val="2"/>
            <w:tcBorders/>
            <w:vAlign w:val="center"/>
          </w:tcPr>
          <w:p>
            <w:pPr>
              <w:widowControl/>
              <w:snapToGrid w:val="0"/>
              <w:jc w:val="center"/>
              <w:rPr>
                <w:rFonts w:hint="default" w:ascii="Times New Roman" w:hAnsi="Times New Roman" w:eastAsia="仿宋" w:cs="Times New Roman"/>
                <w:b w:val="0"/>
                <w:bCs/>
                <w:color w:val="000000"/>
                <w:kern w:val="0"/>
                <w:sz w:val="24"/>
                <w:lang w:val="en-US" w:eastAsia="zh-CN"/>
              </w:rPr>
            </w:pPr>
            <w:r>
              <w:rPr>
                <w:rFonts w:hint="eastAsia" w:ascii="Times New Roman" w:hAnsi="Times New Roman" w:eastAsia="仿宋" w:cs="Times New Roman"/>
                <w:b w:val="0"/>
                <w:bCs/>
                <w:color w:val="000000"/>
                <w:kern w:val="0"/>
                <w:sz w:val="24"/>
                <w:lang w:val="en-US" w:eastAsia="zh-CN"/>
              </w:rPr>
              <w:t>产品1名称</w:t>
            </w:r>
          </w:p>
        </w:tc>
        <w:tc>
          <w:tcPr>
            <w:tcW w:w="1899" w:type="pct"/>
            <w:gridSpan w:val="2"/>
            <w:vAlign w:val="center"/>
          </w:tcPr>
          <w:p>
            <w:pPr>
              <w:widowControl/>
              <w:snapToGrid w:val="0"/>
              <w:jc w:val="center"/>
              <w:rPr>
                <w:rFonts w:hint="default" w:ascii="Times New Roman" w:hAnsi="Times New Roman" w:eastAsia="仿宋" w:cs="Times New Roman"/>
                <w:b w:val="0"/>
                <w:bCs/>
                <w:color w:val="000000"/>
                <w:kern w:val="0"/>
                <w:sz w:val="24"/>
              </w:rPr>
            </w:pPr>
          </w:p>
        </w:tc>
        <w:tc>
          <w:tcPr>
            <w:tcW w:w="2112" w:type="pct"/>
            <w:tcBorders/>
            <w:vAlign w:val="center"/>
          </w:tcPr>
          <w:p>
            <w:pPr>
              <w:widowControl/>
              <w:snapToGrid w:val="0"/>
              <w:jc w:val="center"/>
              <w:rPr>
                <w:rFonts w:hint="default" w:ascii="Times New Roman" w:hAnsi="Times New Roman" w:eastAsia="仿宋" w:cs="Times New Roman"/>
                <w:b w:val="0"/>
                <w:bCs/>
                <w:color w:val="000000"/>
                <w:kern w:val="0"/>
                <w:sz w:val="24"/>
              </w:rPr>
            </w:pPr>
          </w:p>
        </w:tc>
      </w:tr>
      <w:tr>
        <w:trPr>
          <w:trHeight w:val="516" w:hRule="atLeast"/>
        </w:trPr>
        <w:tc>
          <w:tcPr>
            <w:tcW w:w="988" w:type="pct"/>
            <w:gridSpan w:val="2"/>
            <w:tcBorders/>
            <w:vAlign w:val="center"/>
          </w:tcPr>
          <w:p>
            <w:pPr>
              <w:widowControl/>
              <w:snapToGrid w:val="0"/>
              <w:jc w:val="center"/>
              <w:rPr>
                <w:rFonts w:hint="eastAsia" w:ascii="Times New Roman" w:hAnsi="Times New Roman" w:eastAsia="仿宋" w:cs="Times New Roman"/>
                <w:b w:val="0"/>
                <w:bCs/>
                <w:color w:val="000000"/>
                <w:kern w:val="0"/>
                <w:sz w:val="24"/>
                <w:lang w:val="en-US" w:eastAsia="zh-CN"/>
              </w:rPr>
            </w:pPr>
            <w:r>
              <w:rPr>
                <w:rFonts w:hint="eastAsia" w:ascii="Times New Roman Regular" w:hAnsi="Times New Roman Regular" w:eastAsia="仿宋" w:cs="Times New Roman Regular"/>
                <w:bCs/>
                <w:color w:val="000000"/>
                <w:kern w:val="0"/>
                <w:sz w:val="24"/>
                <w:lang w:val="en-US" w:eastAsia="zh-CN"/>
              </w:rPr>
              <w:t>主要产品1单位产品取水量（m</w:t>
            </w:r>
            <w:r>
              <w:rPr>
                <w:rFonts w:hint="eastAsia" w:ascii="Times New Roman Regular" w:hAnsi="Times New Roman Regular" w:eastAsia="仿宋" w:cs="Times New Roman Regular"/>
                <w:bCs/>
                <w:color w:val="000000"/>
                <w:kern w:val="0"/>
                <w:sz w:val="24"/>
                <w:vertAlign w:val="superscript"/>
                <w:lang w:val="en-US" w:eastAsia="zh-CN"/>
              </w:rPr>
              <w:t>3</w:t>
            </w:r>
            <w:r>
              <w:rPr>
                <w:rFonts w:hint="eastAsia" w:ascii="Times New Roman Regular" w:hAnsi="Times New Roman Regular" w:eastAsia="仿宋" w:cs="Times New Roman Regular"/>
                <w:bCs/>
                <w:color w:val="000000"/>
                <w:kern w:val="0"/>
                <w:sz w:val="24"/>
                <w:lang w:val="en-US" w:eastAsia="zh-CN"/>
              </w:rPr>
              <w:t>/t，需企业结合实际选择）</w:t>
            </w:r>
          </w:p>
        </w:tc>
        <w:tc>
          <w:tcPr>
            <w:tcW w:w="870" w:type="pct"/>
            <w:vAlign w:val="center"/>
          </w:tcPr>
          <w:p>
            <w:pPr>
              <w:widowControl/>
              <w:snapToGrid w:val="0"/>
              <w:jc w:val="center"/>
              <w:rPr>
                <w:rFonts w:hint="default" w:ascii="Times New Roman" w:hAnsi="Times New Roman" w:eastAsia="仿宋" w:cs="Times New Roman"/>
                <w:b w:val="0"/>
                <w:bCs/>
                <w:color w:val="000000"/>
                <w:kern w:val="0"/>
                <w:sz w:val="24"/>
              </w:rPr>
            </w:pPr>
          </w:p>
        </w:tc>
        <w:tc>
          <w:tcPr>
            <w:tcW w:w="1029" w:type="pct"/>
            <w:vAlign w:val="center"/>
          </w:tcPr>
          <w:p>
            <w:pPr>
              <w:widowControl/>
              <w:snapToGrid w:val="0"/>
              <w:jc w:val="center"/>
              <w:rPr>
                <w:rFonts w:hint="default" w:ascii="Times New Roman" w:hAnsi="Times New Roman" w:eastAsia="仿宋" w:cs="Times New Roman"/>
                <w:b w:val="0"/>
                <w:bCs/>
                <w:color w:val="000000"/>
                <w:kern w:val="0"/>
                <w:sz w:val="24"/>
              </w:rPr>
            </w:pPr>
          </w:p>
        </w:tc>
        <w:tc>
          <w:tcPr>
            <w:tcW w:w="2112" w:type="pct"/>
            <w:tcBorders/>
            <w:vAlign w:val="center"/>
          </w:tcPr>
          <w:p>
            <w:pPr>
              <w:widowControl/>
              <w:snapToGrid w:val="0"/>
              <w:jc w:val="both"/>
              <w:rPr>
                <w:rFonts w:hint="default" w:ascii="Times New Roman" w:hAnsi="Times New Roman" w:eastAsia="仿宋" w:cs="Times New Roman"/>
                <w:b w:val="0"/>
                <w:bCs/>
                <w:color w:val="000000"/>
                <w:kern w:val="0"/>
                <w:sz w:val="24"/>
              </w:rPr>
            </w:pPr>
            <w:r>
              <w:rPr>
                <w:rFonts w:hint="default" w:ascii="Times New Roman" w:hAnsi="Times New Roman" w:eastAsia="仿宋" w:cs="Times New Roman"/>
                <w:b w:val="0"/>
                <w:bCs/>
                <w:color w:val="000000"/>
                <w:kern w:val="0"/>
                <w:sz w:val="24"/>
              </w:rPr>
              <w:t>请根据GB/T 7119-2018《节水型企业评价导则》或行业取水定额标准进行测算。</w:t>
            </w:r>
          </w:p>
        </w:tc>
      </w:tr>
      <w:tr>
        <w:trPr>
          <w:trHeight w:val="516" w:hRule="atLeast"/>
        </w:trPr>
        <w:tc>
          <w:tcPr>
            <w:tcW w:w="988" w:type="pct"/>
            <w:gridSpan w:val="2"/>
            <w:tcBorders/>
            <w:vAlign w:val="center"/>
          </w:tcPr>
          <w:p>
            <w:pPr>
              <w:widowControl/>
              <w:snapToGrid w:val="0"/>
              <w:jc w:val="center"/>
              <w:rPr>
                <w:rFonts w:hint="eastAsia" w:ascii="Times New Roman Regular" w:hAnsi="Times New Roman Regular" w:eastAsia="仿宋" w:cs="Times New Roman Regular"/>
                <w:bCs/>
                <w:color w:val="000000"/>
                <w:kern w:val="0"/>
                <w:sz w:val="24"/>
                <w:lang w:val="en-US" w:eastAsia="zh-CN"/>
              </w:rPr>
            </w:pPr>
            <w:r>
              <w:rPr>
                <w:rFonts w:hint="eastAsia" w:ascii="Times New Roman Regular" w:hAnsi="Times New Roman Regular" w:eastAsia="仿宋" w:cs="Times New Roman Regular"/>
                <w:sz w:val="24"/>
                <w:lang w:val="en-US" w:eastAsia="zh-CN"/>
              </w:rPr>
              <w:t>主要产品1单位产品取水量与最新能效标准对标情况</w:t>
            </w:r>
          </w:p>
        </w:tc>
        <w:tc>
          <w:tcPr>
            <w:tcW w:w="870" w:type="pct"/>
            <w:vAlign w:val="center"/>
          </w:tcPr>
          <w:p>
            <w:pPr>
              <w:widowControl/>
              <w:snapToGrid w:val="0"/>
              <w:jc w:val="center"/>
              <w:rPr>
                <w:rFonts w:hint="default" w:ascii="Times New Roman" w:hAnsi="Times New Roman" w:eastAsia="仿宋" w:cs="Times New Roman"/>
                <w:b w:val="0"/>
                <w:bCs/>
                <w:color w:val="000000"/>
                <w:kern w:val="0"/>
                <w:sz w:val="24"/>
              </w:rPr>
            </w:pPr>
          </w:p>
        </w:tc>
        <w:tc>
          <w:tcPr>
            <w:tcW w:w="1029" w:type="pct"/>
            <w:vAlign w:val="center"/>
          </w:tcPr>
          <w:p>
            <w:pPr>
              <w:widowControl/>
              <w:snapToGrid w:val="0"/>
              <w:jc w:val="center"/>
              <w:rPr>
                <w:rFonts w:hint="default" w:ascii="Times New Roman" w:hAnsi="Times New Roman" w:eastAsia="仿宋" w:cs="Times New Roman"/>
                <w:b w:val="0"/>
                <w:bCs/>
                <w:color w:val="000000"/>
                <w:kern w:val="0"/>
                <w:sz w:val="24"/>
              </w:rPr>
            </w:pPr>
          </w:p>
        </w:tc>
        <w:tc>
          <w:tcPr>
            <w:tcW w:w="2112" w:type="pct"/>
            <w:tcBorders/>
            <w:vAlign w:val="center"/>
          </w:tcPr>
          <w:p>
            <w:pPr>
              <w:widowControl/>
              <w:snapToGrid w:val="0"/>
              <w:jc w:val="both"/>
              <w:rPr>
                <w:rFonts w:hint="default" w:ascii="Times New Roman Regular" w:hAnsi="Times New Roman Regular" w:eastAsia="仿宋" w:cs="Times New Roman Regular"/>
                <w:bCs/>
                <w:color w:val="000000"/>
                <w:kern w:val="0"/>
                <w:sz w:val="24"/>
                <w:lang w:val="en-US" w:eastAsia="zh-CN"/>
              </w:rPr>
            </w:pPr>
            <w:r>
              <w:rPr>
                <w:rFonts w:hint="default" w:ascii="Times New Roman Regular" w:hAnsi="Times New Roman Regular" w:eastAsia="仿宋" w:cs="Times New Roman Regular"/>
                <w:bCs/>
                <w:color w:val="000000"/>
                <w:kern w:val="0"/>
                <w:sz w:val="24"/>
                <w:lang w:val="en-US" w:eastAsia="zh-CN"/>
              </w:rPr>
              <w:t>请与本行业取水定额标准（标准清单可在本页上方下载查看，标准文本可在https://std.samr.gov.cn/查阅）进行对标，指标单位应与前一行单位产品取水量一致。无取水定额标准的直接勾选无相关标准。</w:t>
            </w:r>
          </w:p>
        </w:tc>
      </w:tr>
      <w:tr>
        <w:trPr>
          <w:trHeight w:val="516" w:hRule="atLeast"/>
        </w:trPr>
        <w:tc>
          <w:tcPr>
            <w:tcW w:w="988" w:type="pct"/>
            <w:gridSpan w:val="2"/>
            <w:tcBorders/>
            <w:vAlign w:val="center"/>
          </w:tcPr>
          <w:p>
            <w:pPr>
              <w:widowControl/>
              <w:snapToGrid w:val="0"/>
              <w:jc w:val="center"/>
              <w:rPr>
                <w:rFonts w:hint="eastAsia"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lang w:val="en-US" w:eastAsia="zh-CN"/>
              </w:rPr>
              <w:t>产品2名称</w:t>
            </w:r>
          </w:p>
        </w:tc>
        <w:tc>
          <w:tcPr>
            <w:tcW w:w="1899" w:type="pct"/>
            <w:gridSpan w:val="2"/>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2112" w:type="pct"/>
            <w:tcBorders/>
            <w:vAlign w:val="center"/>
          </w:tcPr>
          <w:p>
            <w:pPr>
              <w:widowControl/>
              <w:snapToGrid w:val="0"/>
              <w:jc w:val="both"/>
              <w:rPr>
                <w:rFonts w:hint="default" w:ascii="Times New Roman Regular" w:hAnsi="Times New Roman Regular" w:eastAsia="仿宋" w:cs="Times New Roman Regular"/>
                <w:bCs/>
                <w:color w:val="000000"/>
                <w:kern w:val="0"/>
                <w:sz w:val="24"/>
                <w:lang w:val="en-US" w:eastAsia="zh-CN"/>
              </w:rPr>
            </w:pPr>
          </w:p>
        </w:tc>
      </w:tr>
      <w:tr>
        <w:trPr>
          <w:trHeight w:val="516" w:hRule="atLeast"/>
        </w:trPr>
        <w:tc>
          <w:tcPr>
            <w:tcW w:w="988" w:type="pct"/>
            <w:gridSpan w:val="2"/>
            <w:tcBorders/>
            <w:vAlign w:val="center"/>
          </w:tcPr>
          <w:p>
            <w:pPr>
              <w:widowControl/>
              <w:snapToGrid w:val="0"/>
              <w:jc w:val="center"/>
              <w:rPr>
                <w:rFonts w:hint="eastAsia" w:ascii="Times New Roman" w:hAnsi="Times New Roman" w:eastAsia="仿宋" w:cs="Times New Roman"/>
                <w:b w:val="0"/>
                <w:bCs/>
                <w:color w:val="000000"/>
                <w:kern w:val="0"/>
                <w:sz w:val="24"/>
                <w:szCs w:val="24"/>
                <w:lang w:val="en-US" w:eastAsia="zh-CN" w:bidi="ar-SA"/>
              </w:rPr>
            </w:pPr>
            <w:r>
              <w:rPr>
                <w:rFonts w:hint="eastAsia" w:ascii="Times New Roman Regular" w:hAnsi="Times New Roman Regular" w:eastAsia="仿宋" w:cs="Times New Roman Regular"/>
                <w:bCs/>
                <w:color w:val="000000"/>
                <w:kern w:val="0"/>
                <w:sz w:val="24"/>
                <w:lang w:val="en-US" w:eastAsia="zh-CN"/>
              </w:rPr>
              <w:t>主要产品2单位产品取水量（m</w:t>
            </w:r>
            <w:r>
              <w:rPr>
                <w:rFonts w:hint="eastAsia" w:ascii="Times New Roman Regular" w:hAnsi="Times New Roman Regular" w:eastAsia="仿宋" w:cs="Times New Roman Regular"/>
                <w:bCs/>
                <w:color w:val="000000"/>
                <w:kern w:val="0"/>
                <w:sz w:val="24"/>
                <w:vertAlign w:val="superscript"/>
                <w:lang w:val="en-US" w:eastAsia="zh-CN"/>
              </w:rPr>
              <w:t>3</w:t>
            </w:r>
            <w:r>
              <w:rPr>
                <w:rFonts w:hint="eastAsia" w:ascii="Times New Roman Regular" w:hAnsi="Times New Roman Regular" w:eastAsia="仿宋" w:cs="Times New Roman Regular"/>
                <w:bCs/>
                <w:color w:val="000000"/>
                <w:kern w:val="0"/>
                <w:sz w:val="24"/>
                <w:lang w:val="en-US" w:eastAsia="zh-CN"/>
              </w:rPr>
              <w:t>/t，需企业结合实际选择）</w:t>
            </w:r>
          </w:p>
        </w:tc>
        <w:tc>
          <w:tcPr>
            <w:tcW w:w="870"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1029"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2112" w:type="pct"/>
            <w:tcBorders/>
            <w:vAlign w:val="center"/>
          </w:tcPr>
          <w:p>
            <w:pPr>
              <w:widowControl/>
              <w:snapToGrid w:val="0"/>
              <w:jc w:val="both"/>
              <w:rPr>
                <w:rFonts w:hint="default" w:ascii="Times New Roman" w:hAnsi="Times New Roman" w:eastAsia="仿宋" w:cs="Times New Roman"/>
                <w:b w:val="0"/>
                <w:bCs/>
                <w:color w:val="000000"/>
                <w:kern w:val="0"/>
                <w:sz w:val="24"/>
                <w:szCs w:val="24"/>
                <w:lang w:val="en-US" w:eastAsia="zh-CN" w:bidi="ar-SA"/>
              </w:rPr>
            </w:pPr>
            <w:r>
              <w:rPr>
                <w:rFonts w:hint="default" w:ascii="Times New Roman" w:hAnsi="Times New Roman" w:eastAsia="仿宋" w:cs="Times New Roman"/>
                <w:b w:val="0"/>
                <w:bCs/>
                <w:color w:val="000000"/>
                <w:kern w:val="0"/>
                <w:sz w:val="24"/>
              </w:rPr>
              <w:t>请根据GB/T 7119-2018《节水型企业评价导则》或行业取水定额标准进行测算。</w:t>
            </w:r>
          </w:p>
        </w:tc>
      </w:tr>
      <w:tr>
        <w:trPr>
          <w:trHeight w:val="516" w:hRule="atLeast"/>
        </w:trPr>
        <w:tc>
          <w:tcPr>
            <w:tcW w:w="988" w:type="pct"/>
            <w:gridSpan w:val="2"/>
            <w:tcBorders/>
            <w:vAlign w:val="center"/>
          </w:tcPr>
          <w:p>
            <w:pPr>
              <w:widowControl/>
              <w:snapToGrid w:val="0"/>
              <w:jc w:val="center"/>
              <w:rPr>
                <w:rFonts w:hint="eastAsia" w:ascii="Times New Roman Regular" w:hAnsi="Times New Roman Regular" w:eastAsia="仿宋" w:cs="Times New Roman Regular"/>
                <w:bCs/>
                <w:color w:val="000000"/>
                <w:kern w:val="0"/>
                <w:sz w:val="24"/>
                <w:szCs w:val="24"/>
                <w:lang w:val="en-US" w:eastAsia="zh-CN" w:bidi="ar-SA"/>
              </w:rPr>
            </w:pPr>
            <w:r>
              <w:rPr>
                <w:rFonts w:hint="eastAsia" w:ascii="Times New Roman Regular" w:hAnsi="Times New Roman Regular" w:eastAsia="仿宋" w:cs="Times New Roman Regular"/>
                <w:sz w:val="24"/>
                <w:lang w:val="en-US" w:eastAsia="zh-CN"/>
              </w:rPr>
              <w:t>主要产品2单位产品取水量与最新能效标准对标情况</w:t>
            </w:r>
          </w:p>
        </w:tc>
        <w:tc>
          <w:tcPr>
            <w:tcW w:w="870"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1029"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2112" w:type="pct"/>
            <w:tcBorders/>
            <w:vAlign w:val="center"/>
          </w:tcPr>
          <w:p>
            <w:pPr>
              <w:widowControl/>
              <w:snapToGrid w:val="0"/>
              <w:jc w:val="both"/>
              <w:rPr>
                <w:rFonts w:hint="default" w:ascii="Times New Roman Regular" w:hAnsi="Times New Roman Regular" w:eastAsia="仿宋" w:cs="Times New Roman Regular"/>
                <w:bCs/>
                <w:color w:val="000000"/>
                <w:kern w:val="0"/>
                <w:sz w:val="24"/>
                <w:szCs w:val="24"/>
                <w:lang w:val="en-US" w:eastAsia="zh-CN" w:bidi="ar-SA"/>
              </w:rPr>
            </w:pPr>
            <w:r>
              <w:rPr>
                <w:rFonts w:hint="default" w:ascii="Times New Roman Regular" w:hAnsi="Times New Roman Regular" w:eastAsia="仿宋" w:cs="Times New Roman Regular"/>
                <w:bCs/>
                <w:color w:val="000000"/>
                <w:kern w:val="0"/>
                <w:sz w:val="24"/>
                <w:lang w:val="en-US" w:eastAsia="zh-CN"/>
              </w:rPr>
              <w:t>请与本行业取水定额标准（标准清单可在本页上方下载查看，标准文本可在https://std.samr.gov.cn/查阅）进行对标，指标单位应与前一行单位产品取水量一致。无取水定额标准的直接勾选无相关标准。</w:t>
            </w:r>
          </w:p>
        </w:tc>
      </w:tr>
      <w:tr>
        <w:trPr>
          <w:trHeight w:val="516" w:hRule="atLeast"/>
        </w:trPr>
        <w:tc>
          <w:tcPr>
            <w:tcW w:w="988" w:type="pct"/>
            <w:gridSpan w:val="2"/>
            <w:tcBorders/>
            <w:vAlign w:val="center"/>
          </w:tcPr>
          <w:p>
            <w:pPr>
              <w:widowControl/>
              <w:snapToGrid w:val="0"/>
              <w:jc w:val="center"/>
              <w:rPr>
                <w:rFonts w:hint="eastAsia"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lang w:val="en-US" w:eastAsia="zh-CN"/>
              </w:rPr>
              <w:t>产品3名称</w:t>
            </w:r>
          </w:p>
        </w:tc>
        <w:tc>
          <w:tcPr>
            <w:tcW w:w="1899" w:type="pct"/>
            <w:gridSpan w:val="2"/>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2112" w:type="pct"/>
            <w:tcBorders/>
            <w:vAlign w:val="center"/>
          </w:tcPr>
          <w:p>
            <w:pPr>
              <w:widowControl/>
              <w:snapToGrid w:val="0"/>
              <w:jc w:val="both"/>
              <w:rPr>
                <w:rFonts w:hint="default" w:ascii="Times New Roman Regular" w:hAnsi="Times New Roman Regular" w:eastAsia="仿宋" w:cs="Times New Roman Regular"/>
                <w:bCs/>
                <w:color w:val="000000"/>
                <w:kern w:val="0"/>
                <w:sz w:val="24"/>
                <w:lang w:val="en-US" w:eastAsia="zh-CN"/>
              </w:rPr>
            </w:pPr>
          </w:p>
        </w:tc>
      </w:tr>
      <w:tr>
        <w:trPr>
          <w:trHeight w:val="516" w:hRule="atLeast"/>
        </w:trPr>
        <w:tc>
          <w:tcPr>
            <w:tcW w:w="988" w:type="pct"/>
            <w:gridSpan w:val="2"/>
            <w:tcBorders/>
            <w:vAlign w:val="center"/>
          </w:tcPr>
          <w:p>
            <w:pPr>
              <w:widowControl/>
              <w:snapToGrid w:val="0"/>
              <w:jc w:val="center"/>
              <w:rPr>
                <w:rFonts w:hint="eastAsia" w:ascii="Times New Roman" w:hAnsi="Times New Roman" w:eastAsia="仿宋" w:cs="Times New Roman"/>
                <w:b w:val="0"/>
                <w:bCs/>
                <w:color w:val="000000"/>
                <w:kern w:val="0"/>
                <w:sz w:val="24"/>
                <w:szCs w:val="24"/>
                <w:lang w:val="en-US" w:eastAsia="zh-CN" w:bidi="ar-SA"/>
              </w:rPr>
            </w:pPr>
            <w:r>
              <w:rPr>
                <w:rFonts w:hint="eastAsia" w:ascii="Times New Roman Regular" w:hAnsi="Times New Roman Regular" w:eastAsia="仿宋" w:cs="Times New Roman Regular"/>
                <w:bCs/>
                <w:color w:val="000000"/>
                <w:kern w:val="0"/>
                <w:sz w:val="24"/>
                <w:lang w:val="en-US" w:eastAsia="zh-CN"/>
              </w:rPr>
              <w:t>主要产品3单位产品取水量（m</w:t>
            </w:r>
            <w:r>
              <w:rPr>
                <w:rFonts w:hint="eastAsia" w:ascii="Times New Roman Regular" w:hAnsi="Times New Roman Regular" w:eastAsia="仿宋" w:cs="Times New Roman Regular"/>
                <w:bCs/>
                <w:color w:val="000000"/>
                <w:kern w:val="0"/>
                <w:sz w:val="24"/>
                <w:vertAlign w:val="superscript"/>
                <w:lang w:val="en-US" w:eastAsia="zh-CN"/>
              </w:rPr>
              <w:t>3</w:t>
            </w:r>
            <w:r>
              <w:rPr>
                <w:rFonts w:hint="eastAsia" w:ascii="Times New Roman Regular" w:hAnsi="Times New Roman Regular" w:eastAsia="仿宋" w:cs="Times New Roman Regular"/>
                <w:bCs/>
                <w:color w:val="000000"/>
                <w:kern w:val="0"/>
                <w:sz w:val="24"/>
                <w:lang w:val="en-US" w:eastAsia="zh-CN"/>
              </w:rPr>
              <w:t>/t，需企业结合实际选择）</w:t>
            </w:r>
          </w:p>
        </w:tc>
        <w:tc>
          <w:tcPr>
            <w:tcW w:w="870"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1029"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2112" w:type="pct"/>
            <w:tcBorders/>
            <w:vAlign w:val="center"/>
          </w:tcPr>
          <w:p>
            <w:pPr>
              <w:widowControl/>
              <w:snapToGrid w:val="0"/>
              <w:jc w:val="both"/>
              <w:rPr>
                <w:rFonts w:hint="default" w:ascii="Times New Roman" w:hAnsi="Times New Roman" w:eastAsia="仿宋" w:cs="Times New Roman"/>
                <w:b w:val="0"/>
                <w:bCs/>
                <w:color w:val="000000"/>
                <w:kern w:val="0"/>
                <w:sz w:val="24"/>
                <w:szCs w:val="24"/>
                <w:lang w:val="en-US" w:eastAsia="zh-CN" w:bidi="ar-SA"/>
              </w:rPr>
            </w:pPr>
            <w:r>
              <w:rPr>
                <w:rFonts w:hint="default" w:ascii="Times New Roman" w:hAnsi="Times New Roman" w:eastAsia="仿宋" w:cs="Times New Roman"/>
                <w:b w:val="0"/>
                <w:bCs/>
                <w:color w:val="000000"/>
                <w:kern w:val="0"/>
                <w:sz w:val="24"/>
              </w:rPr>
              <w:t>请根据GB/T 7119-2018《节水型企业评价导则》或行业取水定额标准进行测算。</w:t>
            </w:r>
          </w:p>
        </w:tc>
      </w:tr>
      <w:tr>
        <w:trPr>
          <w:trHeight w:val="516" w:hRule="atLeast"/>
        </w:trPr>
        <w:tc>
          <w:tcPr>
            <w:tcW w:w="988" w:type="pct"/>
            <w:gridSpan w:val="2"/>
            <w:tcBorders/>
            <w:vAlign w:val="center"/>
          </w:tcPr>
          <w:p>
            <w:pPr>
              <w:widowControl/>
              <w:snapToGrid w:val="0"/>
              <w:jc w:val="center"/>
              <w:rPr>
                <w:rFonts w:hint="eastAsia" w:ascii="Times New Roman Regular" w:hAnsi="Times New Roman Regular" w:eastAsia="仿宋" w:cs="Times New Roman Regular"/>
                <w:bCs/>
                <w:color w:val="000000"/>
                <w:kern w:val="0"/>
                <w:sz w:val="24"/>
                <w:szCs w:val="24"/>
                <w:lang w:val="en-US" w:eastAsia="zh-CN" w:bidi="ar-SA"/>
              </w:rPr>
            </w:pPr>
            <w:r>
              <w:rPr>
                <w:rFonts w:hint="eastAsia" w:ascii="Times New Roman Regular" w:hAnsi="Times New Roman Regular" w:eastAsia="仿宋" w:cs="Times New Roman Regular"/>
                <w:sz w:val="24"/>
                <w:lang w:val="en-US" w:eastAsia="zh-CN"/>
              </w:rPr>
              <w:t>主要产品3单位产品取水量与最新能效标准对标情况</w:t>
            </w:r>
          </w:p>
        </w:tc>
        <w:tc>
          <w:tcPr>
            <w:tcW w:w="870"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1029"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2112" w:type="pct"/>
            <w:tcBorders/>
            <w:vAlign w:val="center"/>
          </w:tcPr>
          <w:p>
            <w:pPr>
              <w:widowControl/>
              <w:snapToGrid w:val="0"/>
              <w:jc w:val="both"/>
              <w:rPr>
                <w:rFonts w:hint="default" w:ascii="Times New Roman Regular" w:hAnsi="Times New Roman Regular" w:eastAsia="仿宋" w:cs="Times New Roman Regular"/>
                <w:bCs/>
                <w:color w:val="000000"/>
                <w:kern w:val="0"/>
                <w:sz w:val="24"/>
                <w:szCs w:val="24"/>
                <w:lang w:val="en-US" w:eastAsia="zh-CN" w:bidi="ar-SA"/>
              </w:rPr>
            </w:pPr>
            <w:r>
              <w:rPr>
                <w:rFonts w:hint="default" w:ascii="Times New Roman Regular" w:hAnsi="Times New Roman Regular" w:eastAsia="仿宋" w:cs="Times New Roman Regular"/>
                <w:bCs/>
                <w:color w:val="000000"/>
                <w:kern w:val="0"/>
                <w:sz w:val="24"/>
                <w:lang w:val="en-US" w:eastAsia="zh-CN"/>
              </w:rPr>
              <w:t>请与本行业取水定额标准（标准清单可在本页上方下载查看，标准文本可在https://std.samr.gov.cn/查阅）进行对标，指标单位应与前一行单位产品取水量一致。无取水定额标准的直接勾选无相关标准。</w:t>
            </w:r>
          </w:p>
        </w:tc>
      </w:tr>
      <w:tr>
        <w:trPr>
          <w:trHeight w:val="516" w:hRule="atLeast"/>
        </w:trPr>
        <w:tc>
          <w:tcPr>
            <w:tcW w:w="5000" w:type="pct"/>
            <w:gridSpan w:val="5"/>
            <w:tcBorders/>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r>
              <w:rPr>
                <w:rFonts w:hint="eastAsia" w:ascii="仿宋_GB2312" w:hAnsi="仿宋_GB2312" w:eastAsia="仿宋_GB2312" w:cs="仿宋_GB2312"/>
                <w:b/>
                <w:bCs w:val="0"/>
                <w:color w:val="000000"/>
                <w:kern w:val="0"/>
                <w:sz w:val="24"/>
                <w:lang w:val="en-US" w:eastAsia="zh-CN"/>
              </w:rPr>
              <w:t>工业固体废物综合利用情况</w:t>
            </w:r>
          </w:p>
        </w:tc>
      </w:tr>
      <w:tr>
        <w:trPr>
          <w:trHeight w:val="516" w:hRule="atLeast"/>
        </w:trPr>
        <w:tc>
          <w:tcPr>
            <w:tcW w:w="988" w:type="pct"/>
            <w:gridSpan w:val="2"/>
            <w:tcBorders/>
            <w:vAlign w:val="center"/>
          </w:tcPr>
          <w:p>
            <w:pPr>
              <w:widowControl/>
              <w:snapToGrid w:val="0"/>
              <w:jc w:val="center"/>
              <w:rPr>
                <w:rFonts w:hint="eastAsia"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指标名称</w:t>
            </w:r>
          </w:p>
        </w:tc>
        <w:tc>
          <w:tcPr>
            <w:tcW w:w="870" w:type="pct"/>
            <w:vAlign w:val="center"/>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列入名单时指标情况</w:t>
            </w:r>
          </w:p>
        </w:tc>
        <w:tc>
          <w:tcPr>
            <w:tcW w:w="1029" w:type="pct"/>
            <w:vAlign w:val="center"/>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202</w:t>
            </w:r>
            <w:r>
              <w:rPr>
                <w:rFonts w:hint="eastAsia" w:ascii="Times New Roman Regular" w:hAnsi="Times New Roman Regular" w:eastAsia="仿宋" w:cs="Times New Roman Regular"/>
                <w:b/>
                <w:color w:val="000000"/>
                <w:kern w:val="0"/>
                <w:sz w:val="24"/>
                <w:lang w:val="en-US" w:eastAsia="zh-CN"/>
              </w:rPr>
              <w:t>4</w:t>
            </w:r>
            <w:r>
              <w:rPr>
                <w:rFonts w:hint="default" w:ascii="Times New Roman Regular" w:hAnsi="Times New Roman Regular" w:eastAsia="仿宋" w:cs="Times New Roman Regular"/>
                <w:b/>
                <w:color w:val="000000"/>
                <w:kern w:val="0"/>
                <w:sz w:val="24"/>
              </w:rPr>
              <w:t>年指标</w:t>
            </w:r>
          </w:p>
        </w:tc>
        <w:tc>
          <w:tcPr>
            <w:tcW w:w="2112" w:type="pct"/>
            <w:tcBorders/>
            <w:vAlign w:val="center"/>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填写说明</w:t>
            </w:r>
          </w:p>
        </w:tc>
      </w:tr>
      <w:tr>
        <w:trPr>
          <w:trHeight w:val="516" w:hRule="atLeast"/>
        </w:trPr>
        <w:tc>
          <w:tcPr>
            <w:tcW w:w="988" w:type="pct"/>
            <w:gridSpan w:val="2"/>
            <w:tcBorders/>
            <w:vAlign w:val="center"/>
          </w:tcPr>
          <w:p>
            <w:pPr>
              <w:widowControl/>
              <w:snapToGrid w:val="0"/>
              <w:jc w:val="center"/>
              <w:rPr>
                <w:rFonts w:hint="default" w:ascii="Times New Roman Regular" w:hAnsi="Times New Roman Regular" w:eastAsia="仿宋" w:cs="Times New Roman Regular"/>
                <w:sz w:val="24"/>
                <w:lang w:val="en-US" w:eastAsia="zh-CN"/>
              </w:rPr>
            </w:pPr>
            <w:r>
              <w:rPr>
                <w:rFonts w:hint="eastAsia" w:ascii="Times New Roman Regular" w:hAnsi="Times New Roman Regular" w:eastAsia="仿宋" w:cs="Times New Roman Regular"/>
                <w:sz w:val="24"/>
                <w:lang w:val="en-US" w:eastAsia="zh-CN"/>
              </w:rPr>
              <w:t>工业固体废物产生量（t）</w:t>
            </w:r>
          </w:p>
        </w:tc>
        <w:tc>
          <w:tcPr>
            <w:tcW w:w="870"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1029"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2112" w:type="pct"/>
            <w:vMerge w:val="restart"/>
            <w:tcBorders/>
            <w:vAlign w:val="center"/>
          </w:tcPr>
          <w:p>
            <w:pPr>
              <w:widowControl/>
              <w:snapToGrid w:val="0"/>
              <w:jc w:val="both"/>
              <w:rPr>
                <w:rFonts w:hint="default" w:ascii="Times New Roman Regular" w:hAnsi="Times New Roman Regular" w:eastAsia="仿宋" w:cs="Times New Roman Regular"/>
                <w:bCs/>
                <w:color w:val="000000"/>
                <w:kern w:val="0"/>
                <w:sz w:val="24"/>
                <w:lang w:val="en-US" w:eastAsia="zh-CN"/>
              </w:rPr>
            </w:pPr>
            <w:r>
              <w:rPr>
                <w:rFonts w:hint="default" w:ascii="Times New Roman Regular" w:hAnsi="Times New Roman Regular" w:eastAsia="仿宋" w:cs="Times New Roman Regular"/>
                <w:bCs/>
                <w:color w:val="000000"/>
                <w:kern w:val="0"/>
                <w:sz w:val="24"/>
                <w:lang w:val="en-US" w:eastAsia="zh-CN"/>
              </w:rPr>
              <w:t>请使用报生态环境部门《工业企业污染物和温室气体排放及治理情况》（基101表）数据，如企业未填报该表格，可自行测算。</w:t>
            </w:r>
          </w:p>
        </w:tc>
      </w:tr>
      <w:tr>
        <w:trPr>
          <w:trHeight w:val="516" w:hRule="atLeast"/>
        </w:trPr>
        <w:tc>
          <w:tcPr>
            <w:tcW w:w="988" w:type="pct"/>
            <w:gridSpan w:val="2"/>
            <w:tcBorders/>
            <w:vAlign w:val="center"/>
          </w:tcPr>
          <w:p>
            <w:pPr>
              <w:widowControl/>
              <w:snapToGrid w:val="0"/>
              <w:jc w:val="center"/>
              <w:rPr>
                <w:rFonts w:hint="default" w:ascii="Times New Roman Regular" w:hAnsi="Times New Roman Regular" w:eastAsia="仿宋" w:cs="Times New Roman Regular"/>
                <w:sz w:val="24"/>
                <w:lang w:val="en-US" w:eastAsia="zh-CN"/>
              </w:rPr>
            </w:pPr>
            <w:r>
              <w:rPr>
                <w:rFonts w:hint="eastAsia" w:ascii="Times New Roman Regular" w:hAnsi="Times New Roman Regular" w:eastAsia="仿宋" w:cs="Times New Roman Regular"/>
                <w:sz w:val="24"/>
                <w:lang w:val="en-US" w:eastAsia="zh-CN"/>
              </w:rPr>
              <w:t>工业固体废物综合利用量（t）</w:t>
            </w:r>
          </w:p>
        </w:tc>
        <w:tc>
          <w:tcPr>
            <w:tcW w:w="870"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1029"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2112" w:type="pct"/>
            <w:vMerge w:val="continue"/>
            <w:tcBorders/>
            <w:vAlign w:val="center"/>
          </w:tcPr>
          <w:p>
            <w:pPr>
              <w:widowControl/>
              <w:snapToGrid w:val="0"/>
              <w:jc w:val="both"/>
              <w:rPr>
                <w:rFonts w:hint="default" w:ascii="Times New Roman Regular" w:hAnsi="Times New Roman Regular" w:eastAsia="仿宋" w:cs="Times New Roman Regular"/>
                <w:bCs/>
                <w:color w:val="000000"/>
                <w:kern w:val="0"/>
                <w:sz w:val="24"/>
                <w:lang w:val="en-US" w:eastAsia="zh-CN"/>
              </w:rPr>
            </w:pPr>
          </w:p>
        </w:tc>
      </w:tr>
      <w:tr>
        <w:trPr>
          <w:trHeight w:val="516" w:hRule="atLeast"/>
        </w:trPr>
        <w:tc>
          <w:tcPr>
            <w:tcW w:w="988" w:type="pct"/>
            <w:gridSpan w:val="2"/>
            <w:tcBorders/>
            <w:vAlign w:val="center"/>
          </w:tcPr>
          <w:p>
            <w:pPr>
              <w:widowControl/>
              <w:snapToGrid w:val="0"/>
              <w:jc w:val="center"/>
              <w:rPr>
                <w:rFonts w:hint="default" w:ascii="Times New Roman Regular" w:hAnsi="Times New Roman Regular" w:eastAsia="仿宋" w:cs="Times New Roman Regular"/>
                <w:sz w:val="24"/>
                <w:lang w:val="en-US" w:eastAsia="zh-CN"/>
              </w:rPr>
            </w:pPr>
            <w:r>
              <w:rPr>
                <w:rFonts w:hint="eastAsia" w:ascii="Times New Roman Regular" w:hAnsi="Times New Roman Regular" w:eastAsia="仿宋" w:cs="Times New Roman Regular"/>
                <w:sz w:val="24"/>
                <w:lang w:val="en-US" w:eastAsia="zh-CN"/>
              </w:rPr>
              <w:t>综合利用量中：综合利用往年贮存量（t）</w:t>
            </w:r>
          </w:p>
        </w:tc>
        <w:tc>
          <w:tcPr>
            <w:tcW w:w="870"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1029"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2112" w:type="pct"/>
            <w:vMerge w:val="continue"/>
            <w:tcBorders/>
            <w:vAlign w:val="center"/>
          </w:tcPr>
          <w:p>
            <w:pPr>
              <w:widowControl/>
              <w:snapToGrid w:val="0"/>
              <w:jc w:val="both"/>
              <w:rPr>
                <w:rFonts w:hint="default" w:ascii="Times New Roman Regular" w:hAnsi="Times New Roman Regular" w:eastAsia="仿宋" w:cs="Times New Roman Regular"/>
                <w:bCs/>
                <w:color w:val="000000"/>
                <w:kern w:val="0"/>
                <w:sz w:val="24"/>
                <w:lang w:val="en-US" w:eastAsia="zh-CN"/>
              </w:rPr>
            </w:pPr>
          </w:p>
        </w:tc>
      </w:tr>
      <w:tr>
        <w:trPr>
          <w:trHeight w:val="516" w:hRule="atLeast"/>
        </w:trPr>
        <w:tc>
          <w:tcPr>
            <w:tcW w:w="5000" w:type="pct"/>
            <w:gridSpan w:val="5"/>
            <w:tcBorders/>
            <w:vAlign w:val="center"/>
          </w:tcPr>
          <w:p>
            <w:pPr>
              <w:widowControl/>
              <w:snapToGrid w:val="0"/>
              <w:jc w:val="both"/>
              <w:rPr>
                <w:rFonts w:hint="default" w:ascii="Times New Roman Regular" w:hAnsi="Times New Roman Regular" w:eastAsia="仿宋" w:cs="Times New Roman Regular"/>
                <w:bCs/>
                <w:color w:val="000000"/>
                <w:kern w:val="0"/>
                <w:sz w:val="24"/>
                <w:lang w:val="en-US" w:eastAsia="zh-CN"/>
              </w:rPr>
            </w:pPr>
            <w:r>
              <w:rPr>
                <w:rFonts w:hint="eastAsia" w:ascii="Times New Roman Regular" w:hAnsi="Times New Roman Regular" w:eastAsia="仿宋" w:cs="Times New Roman Regular"/>
                <w:b/>
                <w:bCs w:val="0"/>
                <w:color w:val="000000"/>
                <w:kern w:val="0"/>
                <w:sz w:val="24"/>
                <w:lang w:val="en-US" w:eastAsia="zh-CN"/>
              </w:rPr>
              <w:t>3、生产洁净化</w:t>
            </w:r>
          </w:p>
        </w:tc>
      </w:tr>
      <w:tr>
        <w:trPr>
          <w:trHeight w:val="516" w:hRule="atLeast"/>
        </w:trPr>
        <w:tc>
          <w:tcPr>
            <w:tcW w:w="988" w:type="pct"/>
            <w:gridSpan w:val="2"/>
            <w:tcBorders/>
            <w:vAlign w:val="center"/>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指标名称</w:t>
            </w:r>
          </w:p>
        </w:tc>
        <w:tc>
          <w:tcPr>
            <w:tcW w:w="870" w:type="pct"/>
            <w:vAlign w:val="center"/>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列入名单时指标情况</w:t>
            </w:r>
          </w:p>
        </w:tc>
        <w:tc>
          <w:tcPr>
            <w:tcW w:w="1029" w:type="pct"/>
            <w:vAlign w:val="center"/>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202</w:t>
            </w:r>
            <w:r>
              <w:rPr>
                <w:rFonts w:hint="eastAsia" w:ascii="Times New Roman Regular" w:hAnsi="Times New Roman Regular" w:eastAsia="仿宋" w:cs="Times New Roman Regular"/>
                <w:b/>
                <w:color w:val="000000"/>
                <w:kern w:val="0"/>
                <w:sz w:val="24"/>
                <w:lang w:val="en-US" w:eastAsia="zh-CN"/>
              </w:rPr>
              <w:t>4</w:t>
            </w:r>
            <w:r>
              <w:rPr>
                <w:rFonts w:hint="default" w:ascii="Times New Roman Regular" w:hAnsi="Times New Roman Regular" w:eastAsia="仿宋" w:cs="Times New Roman Regular"/>
                <w:b/>
                <w:color w:val="000000"/>
                <w:kern w:val="0"/>
                <w:sz w:val="24"/>
              </w:rPr>
              <w:t>年指标</w:t>
            </w:r>
          </w:p>
        </w:tc>
        <w:tc>
          <w:tcPr>
            <w:tcW w:w="2112" w:type="pct"/>
            <w:tcBorders/>
            <w:vAlign w:val="center"/>
          </w:tcPr>
          <w:p>
            <w:pPr>
              <w:widowControl/>
              <w:snapToGrid w:val="0"/>
              <w:jc w:val="center"/>
              <w:rPr>
                <w:rFonts w:hint="default" w:ascii="Times New Roman Regular" w:hAnsi="Times New Roman Regular" w:eastAsia="仿宋" w:cs="Times New Roman Regular"/>
                <w:b/>
                <w:color w:val="000000"/>
                <w:kern w:val="0"/>
                <w:sz w:val="24"/>
                <w:szCs w:val="24"/>
                <w:lang w:val="en-US" w:eastAsia="zh-CN" w:bidi="ar-SA"/>
              </w:rPr>
            </w:pPr>
            <w:r>
              <w:rPr>
                <w:rFonts w:hint="default" w:ascii="Times New Roman Regular" w:hAnsi="Times New Roman Regular" w:eastAsia="仿宋" w:cs="Times New Roman Regular"/>
                <w:b/>
                <w:color w:val="000000"/>
                <w:kern w:val="0"/>
                <w:sz w:val="24"/>
              </w:rPr>
              <w:t>填写说明</w:t>
            </w:r>
          </w:p>
        </w:tc>
      </w:tr>
      <w:tr>
        <w:trPr>
          <w:trHeight w:val="454" w:hRule="atLeast"/>
        </w:trPr>
        <w:tc>
          <w:tcPr>
            <w:tcW w:w="5000" w:type="pct"/>
            <w:gridSpan w:val="5"/>
            <w:tcBorders/>
            <w:vAlign w:val="center"/>
          </w:tcPr>
          <w:p>
            <w:pPr>
              <w:widowControl/>
              <w:snapToGrid w:val="0"/>
              <w:jc w:val="center"/>
              <w:rPr>
                <w:rFonts w:hint="default" w:ascii="Times New Roman Regular" w:hAnsi="Times New Roman Regular" w:eastAsia="仿宋" w:cs="Times New Roman Regular"/>
                <w:bCs/>
                <w:color w:val="000000"/>
                <w:kern w:val="0"/>
                <w:sz w:val="24"/>
                <w:lang w:val="en-US" w:eastAsia="zh-CN"/>
              </w:rPr>
            </w:pPr>
            <w:r>
              <w:rPr>
                <w:rFonts w:hint="eastAsia" w:ascii="仿宋_GB2312" w:hAnsi="仿宋_GB2312" w:eastAsia="仿宋_GB2312" w:cs="仿宋_GB2312"/>
                <w:b/>
                <w:bCs w:val="0"/>
                <w:color w:val="000000"/>
                <w:kern w:val="0"/>
                <w:sz w:val="24"/>
                <w:lang w:val="en-US" w:eastAsia="zh-CN"/>
              </w:rPr>
              <w:t>污染物排放情况</w:t>
            </w:r>
          </w:p>
        </w:tc>
      </w:tr>
      <w:tr>
        <w:trPr>
          <w:trHeight w:val="516" w:hRule="atLeast"/>
        </w:trPr>
        <w:tc>
          <w:tcPr>
            <w:tcW w:w="988" w:type="pct"/>
            <w:gridSpan w:val="2"/>
            <w:tcBorders/>
            <w:vAlign w:val="center"/>
          </w:tcPr>
          <w:p>
            <w:pPr>
              <w:widowControl/>
              <w:snapToGrid w:val="0"/>
              <w:jc w:val="center"/>
              <w:rPr>
                <w:rFonts w:hint="default" w:ascii="Times New Roman Regular" w:hAnsi="Times New Roman Regular" w:eastAsia="仿宋" w:cs="Times New Roman Regular"/>
                <w:sz w:val="24"/>
                <w:lang w:val="en-US" w:eastAsia="zh-CN"/>
              </w:rPr>
            </w:pPr>
            <w:r>
              <w:rPr>
                <w:rFonts w:hint="eastAsia" w:ascii="Times New Roman Regular" w:hAnsi="Times New Roman Regular" w:eastAsia="仿宋" w:cs="Times New Roman Regular"/>
                <w:sz w:val="24"/>
                <w:lang w:val="en-US" w:eastAsia="zh-CN"/>
              </w:rPr>
              <w:t>氨氮产生量（t）</w:t>
            </w:r>
          </w:p>
        </w:tc>
        <w:tc>
          <w:tcPr>
            <w:tcW w:w="870"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1029"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2112" w:type="pct"/>
            <w:vMerge w:val="restart"/>
            <w:tcBorders/>
            <w:vAlign w:val="center"/>
          </w:tcPr>
          <w:p>
            <w:pPr>
              <w:widowControl/>
              <w:snapToGrid w:val="0"/>
              <w:jc w:val="both"/>
              <w:rPr>
                <w:rFonts w:hint="default" w:ascii="Times New Roman Regular" w:hAnsi="Times New Roman Regular" w:eastAsia="仿宋" w:cs="Times New Roman Regular"/>
                <w:bCs/>
                <w:color w:val="000000"/>
                <w:kern w:val="0"/>
                <w:sz w:val="24"/>
                <w:lang w:val="en-US" w:eastAsia="zh-CN"/>
              </w:rPr>
            </w:pPr>
            <w:r>
              <w:rPr>
                <w:rFonts w:hint="default" w:ascii="Times New Roman Regular" w:hAnsi="Times New Roman Regular" w:eastAsia="仿宋" w:cs="Times New Roman Regular"/>
                <w:bCs/>
                <w:color w:val="000000"/>
                <w:kern w:val="0"/>
                <w:sz w:val="24"/>
                <w:lang w:val="en-US" w:eastAsia="zh-CN"/>
              </w:rPr>
              <w:t>请使用报生态环境部门《工业企业污染物和温室气体排放及治理情况》（基101表）数据，如企业未填报该表格，可自行测算。</w:t>
            </w:r>
          </w:p>
        </w:tc>
      </w:tr>
      <w:tr>
        <w:trPr>
          <w:trHeight w:val="516" w:hRule="atLeast"/>
        </w:trPr>
        <w:tc>
          <w:tcPr>
            <w:tcW w:w="988" w:type="pct"/>
            <w:gridSpan w:val="2"/>
            <w:tcBorders/>
            <w:vAlign w:val="center"/>
          </w:tcPr>
          <w:p>
            <w:pPr>
              <w:widowControl/>
              <w:snapToGrid w:val="0"/>
              <w:jc w:val="center"/>
              <w:rPr>
                <w:rFonts w:hint="default" w:ascii="Times New Roman Regular" w:hAnsi="Times New Roman Regular" w:eastAsia="仿宋" w:cs="Times New Roman Regular"/>
                <w:sz w:val="24"/>
                <w:lang w:val="en-US" w:eastAsia="zh-CN"/>
              </w:rPr>
            </w:pPr>
            <w:r>
              <w:rPr>
                <w:rFonts w:hint="eastAsia" w:ascii="Times New Roman Regular" w:hAnsi="Times New Roman Regular" w:eastAsia="仿宋" w:cs="Times New Roman Regular"/>
                <w:sz w:val="24"/>
                <w:lang w:val="en-US" w:eastAsia="zh-CN"/>
              </w:rPr>
              <w:t>氨氮排放量（t）</w:t>
            </w:r>
          </w:p>
        </w:tc>
        <w:tc>
          <w:tcPr>
            <w:tcW w:w="870"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1029"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2112" w:type="pct"/>
            <w:vMerge w:val="continue"/>
            <w:tcBorders/>
            <w:vAlign w:val="center"/>
          </w:tcPr>
          <w:p>
            <w:pPr>
              <w:widowControl/>
              <w:snapToGrid w:val="0"/>
              <w:jc w:val="both"/>
              <w:rPr>
                <w:rFonts w:hint="default" w:ascii="Times New Roman Regular" w:hAnsi="Times New Roman Regular" w:eastAsia="仿宋" w:cs="Times New Roman Regular"/>
                <w:bCs/>
                <w:color w:val="000000"/>
                <w:kern w:val="0"/>
                <w:sz w:val="24"/>
                <w:lang w:val="en-US" w:eastAsia="zh-CN"/>
              </w:rPr>
            </w:pPr>
          </w:p>
        </w:tc>
      </w:tr>
      <w:tr>
        <w:trPr>
          <w:trHeight w:val="516" w:hRule="atLeast"/>
        </w:trPr>
        <w:tc>
          <w:tcPr>
            <w:tcW w:w="988" w:type="pct"/>
            <w:gridSpan w:val="2"/>
            <w:tcBorders/>
            <w:vAlign w:val="center"/>
          </w:tcPr>
          <w:p>
            <w:pPr>
              <w:widowControl/>
              <w:snapToGrid w:val="0"/>
              <w:jc w:val="center"/>
              <w:rPr>
                <w:rFonts w:hint="default" w:ascii="Times New Roman Regular" w:hAnsi="Times New Roman Regular" w:eastAsia="仿宋" w:cs="Times New Roman Regular"/>
                <w:kern w:val="2"/>
                <w:sz w:val="24"/>
                <w:szCs w:val="24"/>
                <w:lang w:val="en-US" w:eastAsia="zh-CN" w:bidi="ar-SA"/>
              </w:rPr>
            </w:pPr>
            <w:r>
              <w:rPr>
                <w:rFonts w:hint="eastAsia" w:ascii="Times New Roman Regular" w:hAnsi="Times New Roman Regular" w:eastAsia="仿宋" w:cs="Times New Roman Regular"/>
                <w:sz w:val="24"/>
                <w:lang w:val="en-US" w:eastAsia="zh-CN"/>
              </w:rPr>
              <w:t>化学需氧量产生量（t）</w:t>
            </w:r>
          </w:p>
        </w:tc>
        <w:tc>
          <w:tcPr>
            <w:tcW w:w="870"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1029" w:type="pct"/>
            <w:vAlign w:val="center"/>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2112" w:type="pct"/>
            <w:vMerge w:val="continue"/>
            <w:tcBorders/>
            <w:vAlign w:val="center"/>
          </w:tcPr>
          <w:p>
            <w:pPr>
              <w:widowControl/>
              <w:snapToGrid w:val="0"/>
              <w:jc w:val="both"/>
              <w:rPr>
                <w:rFonts w:hint="default" w:ascii="Times New Roman Regular" w:hAnsi="Times New Roman Regular" w:eastAsia="仿宋" w:cs="Times New Roman Regular"/>
                <w:bCs/>
                <w:color w:val="000000"/>
                <w:kern w:val="0"/>
                <w:sz w:val="24"/>
                <w:lang w:val="en-US" w:eastAsia="zh-CN"/>
              </w:rPr>
            </w:pPr>
          </w:p>
        </w:tc>
      </w:tr>
      <w:tr>
        <w:trPr>
          <w:trHeight w:val="516" w:hRule="atLeast"/>
        </w:trPr>
        <w:tc>
          <w:tcPr>
            <w:tcW w:w="988" w:type="pct"/>
            <w:gridSpan w:val="2"/>
            <w:vAlign w:val="center"/>
          </w:tcPr>
          <w:p>
            <w:pPr>
              <w:widowControl/>
              <w:snapToGrid w:val="0"/>
              <w:jc w:val="center"/>
              <w:rPr>
                <w:rFonts w:hint="default" w:ascii="Times New Roman Regular" w:hAnsi="Times New Roman Regular" w:eastAsia="仿宋" w:cs="Times New Roman Regular"/>
                <w:kern w:val="2"/>
                <w:sz w:val="24"/>
                <w:szCs w:val="24"/>
                <w:lang w:val="en-US" w:eastAsia="zh-CN" w:bidi="ar-SA"/>
              </w:rPr>
            </w:pPr>
            <w:r>
              <w:rPr>
                <w:rFonts w:hint="eastAsia" w:ascii="Times New Roman Regular" w:hAnsi="Times New Roman Regular" w:eastAsia="仿宋" w:cs="Times New Roman Regular"/>
                <w:sz w:val="24"/>
                <w:lang w:val="en-US" w:eastAsia="zh-CN"/>
              </w:rPr>
              <w:t>化学需氧量排放量（t）</w:t>
            </w:r>
          </w:p>
        </w:tc>
        <w:tc>
          <w:tcPr>
            <w:tcW w:w="870" w:type="pct"/>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1029" w:type="pct"/>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2112" w:type="pct"/>
            <w:vMerge w:val="continue"/>
            <w:tcBorders/>
          </w:tcPr>
          <w:p>
            <w:pPr>
              <w:widowControl/>
              <w:snapToGrid w:val="0"/>
              <w:jc w:val="both"/>
              <w:rPr>
                <w:rFonts w:hint="default" w:ascii="Times New Roman Regular" w:hAnsi="Times New Roman Regular" w:eastAsia="仿宋" w:cs="Times New Roman Regular"/>
                <w:bCs/>
                <w:color w:val="000000"/>
                <w:kern w:val="0"/>
                <w:sz w:val="24"/>
                <w:lang w:val="en-US" w:eastAsia="zh-CN"/>
              </w:rPr>
            </w:pPr>
          </w:p>
        </w:tc>
      </w:tr>
      <w:tr>
        <w:trPr>
          <w:trHeight w:val="516" w:hRule="atLeast"/>
        </w:trPr>
        <w:tc>
          <w:tcPr>
            <w:tcW w:w="988" w:type="pct"/>
            <w:gridSpan w:val="2"/>
            <w:vAlign w:val="center"/>
          </w:tcPr>
          <w:p>
            <w:pPr>
              <w:widowControl/>
              <w:snapToGrid w:val="0"/>
              <w:jc w:val="center"/>
              <w:rPr>
                <w:rFonts w:hint="eastAsia" w:ascii="Times New Roman Regular" w:hAnsi="Times New Roman Regular" w:eastAsia="仿宋" w:cs="Times New Roman Regular"/>
                <w:kern w:val="2"/>
                <w:sz w:val="24"/>
                <w:szCs w:val="24"/>
                <w:lang w:val="en-US" w:eastAsia="zh-CN" w:bidi="ar-SA"/>
              </w:rPr>
            </w:pPr>
            <w:r>
              <w:rPr>
                <w:rFonts w:hint="eastAsia" w:ascii="Times New Roman Regular" w:hAnsi="Times New Roman Regular" w:eastAsia="仿宋" w:cs="Times New Roman Regular"/>
                <w:sz w:val="24"/>
                <w:lang w:val="en-US" w:eastAsia="zh-CN"/>
              </w:rPr>
              <w:t>二氧化硫产生量（t）</w:t>
            </w:r>
          </w:p>
        </w:tc>
        <w:tc>
          <w:tcPr>
            <w:tcW w:w="870" w:type="pct"/>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1029" w:type="pct"/>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2112" w:type="pct"/>
            <w:vMerge w:val="continue"/>
            <w:tcBorders/>
          </w:tcPr>
          <w:p>
            <w:pPr>
              <w:widowControl/>
              <w:snapToGrid w:val="0"/>
              <w:jc w:val="both"/>
              <w:rPr>
                <w:rFonts w:hint="default" w:ascii="Times New Roman Regular" w:hAnsi="Times New Roman Regular" w:eastAsia="仿宋" w:cs="Times New Roman Regular"/>
                <w:bCs/>
                <w:color w:val="000000"/>
                <w:kern w:val="0"/>
                <w:sz w:val="24"/>
                <w:lang w:val="en-US" w:eastAsia="zh-CN"/>
              </w:rPr>
            </w:pPr>
          </w:p>
        </w:tc>
      </w:tr>
      <w:tr>
        <w:trPr>
          <w:trHeight w:val="516" w:hRule="atLeast"/>
        </w:trPr>
        <w:tc>
          <w:tcPr>
            <w:tcW w:w="988" w:type="pct"/>
            <w:gridSpan w:val="2"/>
            <w:vAlign w:val="center"/>
          </w:tcPr>
          <w:p>
            <w:pPr>
              <w:widowControl/>
              <w:snapToGrid w:val="0"/>
              <w:jc w:val="center"/>
              <w:rPr>
                <w:rFonts w:hint="eastAsia" w:ascii="Times New Roman Regular" w:hAnsi="Times New Roman Regular" w:eastAsia="仿宋" w:cs="Times New Roman Regular"/>
                <w:kern w:val="2"/>
                <w:sz w:val="24"/>
                <w:szCs w:val="24"/>
                <w:lang w:val="en-US" w:eastAsia="zh-CN" w:bidi="ar-SA"/>
              </w:rPr>
            </w:pPr>
            <w:r>
              <w:rPr>
                <w:rFonts w:hint="eastAsia" w:ascii="Times New Roman Regular" w:hAnsi="Times New Roman Regular" w:eastAsia="仿宋" w:cs="Times New Roman Regular"/>
                <w:sz w:val="24"/>
                <w:lang w:val="en-US" w:eastAsia="zh-CN"/>
              </w:rPr>
              <w:t>二氧化硫排放量（t）</w:t>
            </w:r>
          </w:p>
        </w:tc>
        <w:tc>
          <w:tcPr>
            <w:tcW w:w="870" w:type="pct"/>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1029" w:type="pct"/>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2112" w:type="pct"/>
            <w:vMerge w:val="continue"/>
            <w:tcBorders/>
          </w:tcPr>
          <w:p>
            <w:pPr>
              <w:widowControl/>
              <w:snapToGrid w:val="0"/>
              <w:jc w:val="both"/>
              <w:rPr>
                <w:rFonts w:hint="default" w:ascii="Times New Roman Regular" w:hAnsi="Times New Roman Regular" w:eastAsia="仿宋" w:cs="Times New Roman Regular"/>
                <w:bCs/>
                <w:color w:val="000000"/>
                <w:kern w:val="0"/>
                <w:sz w:val="24"/>
                <w:lang w:val="en-US" w:eastAsia="zh-CN"/>
              </w:rPr>
            </w:pPr>
          </w:p>
        </w:tc>
      </w:tr>
      <w:tr>
        <w:trPr>
          <w:trHeight w:val="516" w:hRule="atLeast"/>
        </w:trPr>
        <w:tc>
          <w:tcPr>
            <w:tcW w:w="988" w:type="pct"/>
            <w:gridSpan w:val="2"/>
            <w:vAlign w:val="center"/>
          </w:tcPr>
          <w:p>
            <w:pPr>
              <w:widowControl/>
              <w:snapToGrid w:val="0"/>
              <w:jc w:val="center"/>
              <w:rPr>
                <w:rFonts w:hint="eastAsia" w:ascii="Times New Roman Regular" w:hAnsi="Times New Roman Regular" w:eastAsia="仿宋" w:cs="Times New Roman Regular"/>
                <w:kern w:val="2"/>
                <w:sz w:val="24"/>
                <w:szCs w:val="24"/>
                <w:lang w:val="en-US" w:eastAsia="zh-CN" w:bidi="ar-SA"/>
              </w:rPr>
            </w:pPr>
            <w:r>
              <w:rPr>
                <w:rFonts w:hint="eastAsia" w:ascii="Times New Roman Regular" w:hAnsi="Times New Roman Regular" w:eastAsia="仿宋" w:cs="Times New Roman Regular"/>
                <w:sz w:val="24"/>
                <w:lang w:val="en-US" w:eastAsia="zh-CN"/>
              </w:rPr>
              <w:t>氮氧化物产生量（t）</w:t>
            </w:r>
          </w:p>
        </w:tc>
        <w:tc>
          <w:tcPr>
            <w:tcW w:w="870" w:type="pct"/>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1029" w:type="pct"/>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2112" w:type="pct"/>
            <w:vMerge w:val="continue"/>
            <w:tcBorders/>
          </w:tcPr>
          <w:p>
            <w:pPr>
              <w:widowControl/>
              <w:snapToGrid w:val="0"/>
              <w:jc w:val="both"/>
              <w:rPr>
                <w:rFonts w:hint="default" w:ascii="Times New Roman Regular" w:hAnsi="Times New Roman Regular" w:eastAsia="仿宋" w:cs="Times New Roman Regular"/>
                <w:bCs/>
                <w:color w:val="000000"/>
                <w:kern w:val="0"/>
                <w:sz w:val="24"/>
                <w:lang w:val="en-US" w:eastAsia="zh-CN"/>
              </w:rPr>
            </w:pPr>
          </w:p>
        </w:tc>
      </w:tr>
      <w:tr>
        <w:trPr>
          <w:trHeight w:val="516" w:hRule="atLeast"/>
        </w:trPr>
        <w:tc>
          <w:tcPr>
            <w:tcW w:w="988" w:type="pct"/>
            <w:gridSpan w:val="2"/>
            <w:vAlign w:val="center"/>
          </w:tcPr>
          <w:p>
            <w:pPr>
              <w:widowControl/>
              <w:snapToGrid w:val="0"/>
              <w:jc w:val="center"/>
              <w:rPr>
                <w:rFonts w:hint="eastAsia" w:ascii="Times New Roman Regular" w:hAnsi="Times New Roman Regular" w:eastAsia="仿宋" w:cs="Times New Roman Regular"/>
                <w:kern w:val="2"/>
                <w:sz w:val="24"/>
                <w:szCs w:val="24"/>
                <w:lang w:val="en-US" w:eastAsia="zh-CN" w:bidi="ar-SA"/>
              </w:rPr>
            </w:pPr>
            <w:r>
              <w:rPr>
                <w:rFonts w:hint="eastAsia" w:ascii="Times New Roman Regular" w:hAnsi="Times New Roman Regular" w:eastAsia="仿宋" w:cs="Times New Roman Regular"/>
                <w:sz w:val="24"/>
                <w:lang w:val="en-US" w:eastAsia="zh-CN"/>
              </w:rPr>
              <w:t>氮氧化物排放量（t）</w:t>
            </w:r>
          </w:p>
        </w:tc>
        <w:tc>
          <w:tcPr>
            <w:tcW w:w="870" w:type="pct"/>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1029" w:type="pct"/>
          </w:tcPr>
          <w:p>
            <w:pPr>
              <w:widowControl/>
              <w:snapToGrid w:val="0"/>
              <w:jc w:val="center"/>
              <w:rPr>
                <w:rFonts w:hint="default" w:ascii="Times New Roman" w:hAnsi="Times New Roman" w:eastAsia="仿宋" w:cs="Times New Roman"/>
                <w:b w:val="0"/>
                <w:bCs/>
                <w:color w:val="000000"/>
                <w:kern w:val="0"/>
                <w:sz w:val="24"/>
                <w:szCs w:val="24"/>
                <w:lang w:val="en-US" w:eastAsia="zh-CN" w:bidi="ar-SA"/>
              </w:rPr>
            </w:pPr>
          </w:p>
        </w:tc>
        <w:tc>
          <w:tcPr>
            <w:tcW w:w="2112" w:type="pct"/>
            <w:vMerge w:val="continue"/>
            <w:tcBorders/>
          </w:tcPr>
          <w:p>
            <w:pPr>
              <w:widowControl/>
              <w:snapToGrid w:val="0"/>
              <w:jc w:val="both"/>
              <w:rPr>
                <w:rFonts w:hint="default" w:ascii="Times New Roman Regular" w:hAnsi="Times New Roman Regular" w:eastAsia="仿宋" w:cs="Times New Roman Regular"/>
                <w:bCs/>
                <w:color w:val="000000"/>
                <w:kern w:val="0"/>
                <w:sz w:val="24"/>
                <w:lang w:val="en-US" w:eastAsia="zh-CN"/>
              </w:rPr>
            </w:pPr>
          </w:p>
        </w:tc>
      </w:tr>
    </w:tbl>
    <w:p>
      <w:pPr>
        <w:sectPr>
          <w:footerReference r:id="rId3" w:type="default"/>
          <w:pgSz w:w="11906" w:h="16838"/>
          <w:pgMar w:top="1440" w:right="1800" w:bottom="1440" w:left="1800" w:header="851" w:footer="992" w:gutter="0"/>
          <w:pgNumType w:fmt="numberInDash" w:start="1"/>
          <w:cols w:space="425" w:num="1"/>
          <w:docGrid w:type="lines" w:linePitch="312" w:charSpace="0"/>
        </w:sectPr>
      </w:pPr>
    </w:p>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2560"/>
        <w:gridCol w:w="1610"/>
        <w:gridCol w:w="2732"/>
        <w:gridCol w:w="5635"/>
      </w:tblGrid>
      <w:tr>
        <w:trPr>
          <w:trHeight w:val="345" w:hRule="atLeast"/>
        </w:trPr>
        <w:tc>
          <w:tcPr>
            <w:tcW w:w="5000" w:type="pct"/>
            <w:gridSpan w:val="5"/>
            <w:vAlign w:val="center"/>
          </w:tcPr>
          <w:p>
            <w:pPr>
              <w:keepNext w:val="0"/>
              <w:keepLines w:val="0"/>
              <w:pageBreakBefore w:val="0"/>
              <w:kinsoku/>
              <w:wordWrap/>
              <w:overflowPunct/>
              <w:topLinePunct w:val="0"/>
              <w:autoSpaceDE/>
              <w:autoSpaceDN/>
              <w:bidi w:val="0"/>
              <w:adjustRightInd/>
              <w:snapToGrid w:val="0"/>
              <w:textAlignment w:val="auto"/>
              <w:rPr>
                <w:rFonts w:ascii="Times New Roman" w:hAnsi="Times New Roman" w:eastAsia="仿宋"/>
                <w:sz w:val="24"/>
              </w:rPr>
            </w:pPr>
            <w:r>
              <w:rPr>
                <w:rFonts w:hint="eastAsia" w:ascii="楷体_GB2312" w:hAnsi="楷体_GB2312" w:eastAsia="楷体_GB2312" w:cs="楷体_GB2312"/>
                <w:b/>
                <w:bCs/>
                <w:sz w:val="28"/>
                <w:szCs w:val="28"/>
              </w:rPr>
              <w:t>绿色低碳升级改造项目实施情况</w:t>
            </w:r>
          </w:p>
        </w:tc>
      </w:tr>
      <w:tr>
        <w:trPr>
          <w:trHeight w:val="345" w:hRule="atLeast"/>
        </w:trPr>
        <w:tc>
          <w:tcPr>
            <w:tcW w:w="5000" w:type="pct"/>
            <w:gridSpan w:val="5"/>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仿宋_GB2312" w:hAnsi="仿宋_GB2312" w:eastAsia="仿宋_GB2312" w:cs="仿宋_GB2312"/>
                <w:b/>
                <w:bCs/>
                <w:sz w:val="24"/>
              </w:rPr>
              <w:t>已实施项目情况（填写近三年完成的成效最为显著的3项主要绿色制造改造项目信息）</w:t>
            </w:r>
          </w:p>
        </w:tc>
      </w:tr>
      <w:tr>
        <w:trPr>
          <w:trHeight w:val="567" w:hRule="atLeast"/>
        </w:trPr>
        <w:tc>
          <w:tcPr>
            <w:tcW w:w="553"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
                <w:bCs/>
                <w:sz w:val="24"/>
              </w:rPr>
            </w:pPr>
            <w:r>
              <w:rPr>
                <w:rFonts w:ascii="Times New Roman" w:hAnsi="Times New Roman" w:eastAsia="仿宋"/>
                <w:b/>
                <w:bCs/>
                <w:sz w:val="24"/>
              </w:rPr>
              <w:t>项目名称</w:t>
            </w:r>
          </w:p>
        </w:tc>
        <w:tc>
          <w:tcPr>
            <w:tcW w:w="908"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
                <w:bCs/>
                <w:sz w:val="24"/>
              </w:rPr>
            </w:pPr>
            <w:r>
              <w:rPr>
                <w:rFonts w:ascii="Times New Roman" w:hAnsi="Times New Roman" w:eastAsia="仿宋"/>
                <w:b/>
                <w:bCs/>
                <w:sz w:val="24"/>
              </w:rPr>
              <w:t>项目内容</w:t>
            </w:r>
          </w:p>
        </w:tc>
        <w:tc>
          <w:tcPr>
            <w:tcW w:w="571"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
                <w:bCs/>
                <w:sz w:val="24"/>
              </w:rPr>
            </w:pPr>
            <w:r>
              <w:rPr>
                <w:rFonts w:ascii="Times New Roman" w:hAnsi="Times New Roman" w:eastAsia="仿宋"/>
                <w:b/>
                <w:bCs/>
                <w:sz w:val="24"/>
              </w:rPr>
              <w:t>项目总投资</w:t>
            </w:r>
          </w:p>
        </w:tc>
        <w:tc>
          <w:tcPr>
            <w:tcW w:w="969"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Times New Roman" w:hAnsi="Times New Roman" w:eastAsia="仿宋"/>
                <w:b/>
                <w:bCs/>
                <w:sz w:val="24"/>
              </w:rPr>
              <w:t>指标名称</w:t>
            </w:r>
          </w:p>
        </w:tc>
        <w:tc>
          <w:tcPr>
            <w:tcW w:w="1997"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
                <w:sz w:val="24"/>
              </w:rPr>
            </w:pPr>
            <w:r>
              <w:rPr>
                <w:rFonts w:hint="eastAsia" w:ascii="Times New Roman" w:hAnsi="Times New Roman" w:eastAsia="仿宋"/>
                <w:b/>
                <w:sz w:val="24"/>
              </w:rPr>
              <w:t>指标情况</w:t>
            </w:r>
          </w:p>
        </w:tc>
      </w:tr>
      <w:tr>
        <w:trPr>
          <w:trHeight w:val="90" w:hRule="atLeast"/>
        </w:trPr>
        <w:tc>
          <w:tcPr>
            <w:tcW w:w="553" w:type="pct"/>
            <w:vMerge w:val="restar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ascii="Times New Roman" w:hAnsi="Times New Roman" w:eastAsia="仿宋"/>
                <w:bCs/>
                <w:color w:val="000000"/>
                <w:kern w:val="0"/>
                <w:sz w:val="24"/>
              </w:rPr>
              <w:t>项目1：</w:t>
            </w:r>
          </w:p>
        </w:tc>
        <w:tc>
          <w:tcPr>
            <w:tcW w:w="908" w:type="pct"/>
            <w:vMerge w:val="restart"/>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bCs/>
                <w:color w:val="000000"/>
                <w:kern w:val="0"/>
                <w:sz w:val="24"/>
                <w:lang w:val="en-US" w:eastAsia="zh-CN"/>
              </w:rPr>
            </w:pPr>
          </w:p>
        </w:tc>
        <w:tc>
          <w:tcPr>
            <w:tcW w:w="571" w:type="pct"/>
            <w:vMerge w:val="restar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69"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Times New Roman" w:hAnsi="Times New Roman" w:eastAsia="仿宋"/>
                <w:sz w:val="24"/>
                <w:lang w:val="en-US" w:eastAsia="zh-CN"/>
              </w:rPr>
              <w:t>项目</w:t>
            </w:r>
            <w:r>
              <w:rPr>
                <w:rFonts w:hint="eastAsia" w:ascii="Times New Roman" w:hAnsi="Times New Roman" w:eastAsia="仿宋"/>
                <w:sz w:val="24"/>
              </w:rPr>
              <w:t>合计年</w:t>
            </w:r>
            <w:r>
              <w:rPr>
                <w:rFonts w:ascii="Times New Roman" w:hAnsi="Times New Roman" w:eastAsia="仿宋"/>
                <w:sz w:val="24"/>
              </w:rPr>
              <w:t>节能量</w:t>
            </w:r>
            <w:r>
              <w:rPr>
                <w:rFonts w:hint="eastAsia" w:ascii="Times New Roman" w:hAnsi="Times New Roman" w:eastAsia="仿宋"/>
                <w:sz w:val="24"/>
              </w:rPr>
              <w:t>（tce）</w:t>
            </w:r>
          </w:p>
        </w:tc>
        <w:tc>
          <w:tcPr>
            <w:tcW w:w="1997" w:type="pct"/>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节能量=（改造前年能源消费量/改造前年产量－改造后年能源消费量/产品后年产量）*改造后年产量，新上项目可使用行业平均水平。</w:t>
            </w:r>
          </w:p>
        </w:tc>
      </w:tr>
      <w:tr>
        <w:trPr>
          <w:trHeight w:val="737" w:hRule="atLeast"/>
        </w:trPr>
        <w:tc>
          <w:tcPr>
            <w:tcW w:w="553"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69"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Times New Roman" w:hAnsi="Times New Roman" w:eastAsia="仿宋"/>
                <w:sz w:val="24"/>
                <w:lang w:val="en-US" w:eastAsia="zh-CN"/>
              </w:rPr>
              <w:t>项目</w:t>
            </w:r>
            <w:r>
              <w:rPr>
                <w:rFonts w:hint="eastAsia" w:ascii="Times New Roman" w:hAnsi="Times New Roman" w:eastAsia="仿宋"/>
                <w:sz w:val="24"/>
              </w:rPr>
              <w:t>年</w:t>
            </w:r>
            <w:r>
              <w:rPr>
                <w:rFonts w:ascii="Times New Roman" w:hAnsi="Times New Roman" w:eastAsia="仿宋"/>
                <w:sz w:val="24"/>
              </w:rPr>
              <w:t>节水量</w:t>
            </w:r>
            <w:r>
              <w:rPr>
                <w:rFonts w:hint="eastAsia" w:ascii="Times New Roman" w:hAnsi="Times New Roman" w:eastAsia="仿宋"/>
                <w:sz w:val="24"/>
              </w:rPr>
              <w:t>（t）</w:t>
            </w:r>
          </w:p>
        </w:tc>
        <w:tc>
          <w:tcPr>
            <w:tcW w:w="1997" w:type="pct"/>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算法可参考节能量。</w:t>
            </w:r>
          </w:p>
        </w:tc>
      </w:tr>
      <w:tr>
        <w:trPr>
          <w:trHeight w:val="680" w:hRule="atLeast"/>
        </w:trPr>
        <w:tc>
          <w:tcPr>
            <w:tcW w:w="553"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69"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Times New Roman" w:hAnsi="Times New Roman" w:eastAsia="仿宋"/>
                <w:sz w:val="24"/>
              </w:rPr>
              <w:t>年降碳量（t）</w:t>
            </w:r>
          </w:p>
        </w:tc>
        <w:tc>
          <w:tcPr>
            <w:tcW w:w="1997" w:type="pct"/>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根据化石能源替代量、节能量、工艺减碳量等测算。</w:t>
            </w:r>
          </w:p>
        </w:tc>
      </w:tr>
      <w:tr>
        <w:trPr>
          <w:trHeight w:val="612" w:hRule="atLeast"/>
        </w:trPr>
        <w:tc>
          <w:tcPr>
            <w:tcW w:w="553"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69" w:type="pct"/>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sz w:val="24"/>
                <w:lang w:eastAsia="zh-CN"/>
              </w:rPr>
            </w:pPr>
            <w:r>
              <w:rPr>
                <w:rFonts w:hint="eastAsia" w:ascii="Times New Roman" w:hAnsi="Times New Roman" w:eastAsia="仿宋"/>
                <w:sz w:val="24"/>
                <w:lang w:val="en-US" w:eastAsia="zh-CN"/>
              </w:rPr>
              <w:t>项目</w:t>
            </w:r>
            <w:r>
              <w:rPr>
                <w:rFonts w:hint="eastAsia" w:ascii="Times New Roman" w:hAnsi="Times New Roman" w:eastAsia="仿宋"/>
                <w:sz w:val="24"/>
              </w:rPr>
              <w:t>合计</w:t>
            </w:r>
            <w:r>
              <w:rPr>
                <w:rFonts w:hint="eastAsia" w:ascii="Times New Roman" w:hAnsi="Times New Roman" w:eastAsia="仿宋"/>
                <w:sz w:val="24"/>
                <w:lang w:val="en-US" w:eastAsia="zh-CN"/>
              </w:rPr>
              <w:t>污染物减排量</w:t>
            </w:r>
          </w:p>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hint="eastAsia" w:ascii="Times New Roman" w:hAnsi="Times New Roman" w:eastAsia="仿宋"/>
                <w:sz w:val="24"/>
              </w:rPr>
              <w:t>（</w:t>
            </w:r>
            <w:r>
              <w:rPr>
                <w:rFonts w:hint="eastAsia" w:ascii="Times New Roman" w:hAnsi="Times New Roman" w:eastAsia="仿宋"/>
                <w:sz w:val="24"/>
                <w:lang w:val="en-US" w:eastAsia="zh-CN"/>
              </w:rPr>
              <w:t>t</w:t>
            </w:r>
            <w:r>
              <w:rPr>
                <w:rFonts w:hint="eastAsia" w:ascii="Times New Roman" w:hAnsi="Times New Roman" w:eastAsia="仿宋"/>
                <w:sz w:val="24"/>
              </w:rPr>
              <w:t>）</w:t>
            </w:r>
          </w:p>
        </w:tc>
        <w:tc>
          <w:tcPr>
            <w:tcW w:w="1997" w:type="pct"/>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highlight w:val="yellow"/>
              </w:rPr>
            </w:pPr>
            <w:r>
              <w:rPr>
                <w:rFonts w:hint="eastAsia" w:ascii="Times New Roman" w:hAnsi="Times New Roman" w:eastAsia="仿宋"/>
                <w:sz w:val="24"/>
              </w:rPr>
              <w:t>请注意将单位按原材料价格换算为万元。</w:t>
            </w:r>
          </w:p>
        </w:tc>
      </w:tr>
      <w:tr>
        <w:trPr>
          <w:trHeight w:val="263" w:hRule="atLeast"/>
        </w:trPr>
        <w:tc>
          <w:tcPr>
            <w:tcW w:w="553"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69"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bCs/>
                <w:color w:val="000000"/>
                <w:kern w:val="0"/>
                <w:sz w:val="24"/>
              </w:rPr>
              <w:t>合计污染物</w:t>
            </w:r>
            <w:r>
              <w:rPr>
                <w:rFonts w:ascii="Times New Roman" w:hAnsi="Times New Roman" w:eastAsia="仿宋"/>
                <w:bCs/>
                <w:color w:val="000000"/>
                <w:kern w:val="0"/>
                <w:sz w:val="24"/>
              </w:rPr>
              <w:t>减排量</w:t>
            </w:r>
            <w:r>
              <w:rPr>
                <w:rFonts w:hint="eastAsia" w:ascii="Times New Roman" w:hAnsi="Times New Roman" w:eastAsia="仿宋"/>
                <w:bCs/>
                <w:color w:val="000000"/>
                <w:kern w:val="0"/>
                <w:sz w:val="24"/>
              </w:rPr>
              <w:t>（t）</w:t>
            </w:r>
          </w:p>
        </w:tc>
        <w:tc>
          <w:tcPr>
            <w:tcW w:w="1997" w:type="pct"/>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填写氨氮、COD、SO</w:t>
            </w:r>
            <w:r>
              <w:rPr>
                <w:rFonts w:hint="eastAsia" w:ascii="Times New Roman" w:hAnsi="Times New Roman" w:eastAsia="仿宋"/>
                <w:sz w:val="24"/>
                <w:vertAlign w:val="subscript"/>
              </w:rPr>
              <w:t>2</w:t>
            </w:r>
            <w:r>
              <w:rPr>
                <w:rFonts w:hint="eastAsia" w:ascii="Times New Roman" w:hAnsi="Times New Roman" w:eastAsia="仿宋"/>
                <w:sz w:val="24"/>
              </w:rPr>
              <w:t>，NOX，和其他污染物合计减排量。</w:t>
            </w:r>
          </w:p>
        </w:tc>
      </w:tr>
      <w:tr>
        <w:trPr>
          <w:trHeight w:val="567" w:hRule="atLeast"/>
        </w:trPr>
        <w:tc>
          <w:tcPr>
            <w:tcW w:w="553"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69"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ascii="Times New Roman" w:hAnsi="Times New Roman" w:eastAsia="仿宋"/>
                <w:bCs/>
                <w:color w:val="000000"/>
                <w:kern w:val="0"/>
                <w:sz w:val="24"/>
              </w:rPr>
              <w:t>新增</w:t>
            </w:r>
            <w:r>
              <w:rPr>
                <w:rFonts w:hint="eastAsia" w:ascii="Times New Roman" w:hAnsi="Times New Roman" w:eastAsia="仿宋"/>
                <w:bCs/>
                <w:color w:val="000000"/>
                <w:kern w:val="0"/>
                <w:sz w:val="24"/>
              </w:rPr>
              <w:t>固废综合</w:t>
            </w:r>
            <w:r>
              <w:rPr>
                <w:rFonts w:ascii="Times New Roman" w:hAnsi="Times New Roman" w:eastAsia="仿宋"/>
                <w:bCs/>
                <w:color w:val="000000"/>
                <w:kern w:val="0"/>
                <w:sz w:val="24"/>
              </w:rPr>
              <w:t>利用能力</w:t>
            </w:r>
            <w:r>
              <w:rPr>
                <w:rFonts w:hint="eastAsia" w:ascii="Times New Roman" w:hAnsi="Times New Roman" w:eastAsia="仿宋"/>
                <w:bCs/>
                <w:color w:val="000000"/>
                <w:kern w:val="0"/>
                <w:sz w:val="24"/>
              </w:rPr>
              <w:t>（t）</w:t>
            </w:r>
          </w:p>
        </w:tc>
        <w:tc>
          <w:tcPr>
            <w:tcW w:w="1997" w:type="pct"/>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填写项目新增的处理工业固废的能力。</w:t>
            </w:r>
          </w:p>
        </w:tc>
      </w:tr>
      <w:tr>
        <w:trPr>
          <w:trHeight w:val="250" w:hRule="atLeast"/>
        </w:trPr>
        <w:tc>
          <w:tcPr>
            <w:tcW w:w="553"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69"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bCs/>
                <w:color w:val="000000"/>
                <w:kern w:val="0"/>
                <w:sz w:val="24"/>
                <w:lang w:val="en-US" w:eastAsia="zh-CN"/>
              </w:rPr>
              <w:t>项目</w:t>
            </w:r>
            <w:r>
              <w:rPr>
                <w:rFonts w:ascii="Times New Roman" w:hAnsi="Times New Roman" w:eastAsia="仿宋"/>
                <w:bCs/>
                <w:color w:val="000000"/>
                <w:kern w:val="0"/>
                <w:sz w:val="24"/>
              </w:rPr>
              <w:t>有毒有害物质使用削减量</w:t>
            </w:r>
            <w:r>
              <w:rPr>
                <w:rFonts w:hint="eastAsia" w:ascii="Times New Roman" w:hAnsi="Times New Roman" w:eastAsia="仿宋"/>
                <w:bCs/>
                <w:color w:val="000000"/>
                <w:kern w:val="0"/>
                <w:sz w:val="24"/>
              </w:rPr>
              <w:t>（t）</w:t>
            </w:r>
          </w:p>
        </w:tc>
        <w:tc>
          <w:tcPr>
            <w:tcW w:w="1997" w:type="pct"/>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填写项目削减的有毒有害物质使用量。</w:t>
            </w:r>
          </w:p>
        </w:tc>
      </w:tr>
      <w:tr>
        <w:trPr>
          <w:trHeight w:val="250" w:hRule="atLeast"/>
        </w:trPr>
        <w:tc>
          <w:tcPr>
            <w:tcW w:w="553"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69"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r>
              <w:rPr>
                <w:rFonts w:hint="eastAsia" w:ascii="Times New Roman" w:hAnsi="Times New Roman" w:eastAsia="仿宋"/>
                <w:bCs/>
                <w:color w:val="000000"/>
                <w:kern w:val="0"/>
                <w:sz w:val="24"/>
              </w:rPr>
              <w:t>项目预计投资回报期</w:t>
            </w:r>
          </w:p>
        </w:tc>
        <w:tc>
          <w:tcPr>
            <w:tcW w:w="1997" w:type="pct"/>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仿宋"/>
                <w:sz w:val="24"/>
              </w:rPr>
            </w:pPr>
            <w:r>
              <w:rPr>
                <w:rFonts w:hint="eastAsia" w:ascii="Times New Roman" w:hAnsi="Times New Roman" w:eastAsia="仿宋"/>
                <w:sz w:val="24"/>
              </w:rPr>
              <w:t>投资项目投产后获得的收益总额达到该投资项目投入的投资总额所需要的时间 (年限)，无经济效益的项目回报期填100</w:t>
            </w:r>
          </w:p>
        </w:tc>
      </w:tr>
      <w:tr>
        <w:trPr>
          <w:trHeight w:val="250" w:hRule="atLeast"/>
        </w:trPr>
        <w:tc>
          <w:tcPr>
            <w:tcW w:w="553"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cs="Times New Roman"/>
                <w:b/>
                <w:bCs/>
                <w:kern w:val="2"/>
                <w:sz w:val="24"/>
                <w:szCs w:val="24"/>
                <w:lang w:val="en-US" w:eastAsia="zh-CN" w:bidi="ar-SA"/>
              </w:rPr>
            </w:pPr>
            <w:r>
              <w:rPr>
                <w:rFonts w:ascii="Times New Roman" w:hAnsi="Times New Roman" w:eastAsia="仿宋"/>
                <w:b/>
                <w:bCs/>
                <w:sz w:val="24"/>
              </w:rPr>
              <w:t>项目名称</w:t>
            </w:r>
          </w:p>
        </w:tc>
        <w:tc>
          <w:tcPr>
            <w:tcW w:w="908" w:type="pct"/>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仿宋" w:cs="Times New Roman"/>
                <w:b/>
                <w:bCs/>
                <w:kern w:val="2"/>
                <w:sz w:val="24"/>
                <w:szCs w:val="24"/>
                <w:lang w:val="en-US" w:eastAsia="zh-CN" w:bidi="ar-SA"/>
              </w:rPr>
            </w:pPr>
            <w:r>
              <w:rPr>
                <w:rFonts w:ascii="Times New Roman" w:hAnsi="Times New Roman" w:eastAsia="仿宋"/>
                <w:b/>
                <w:bCs/>
                <w:sz w:val="24"/>
              </w:rPr>
              <w:t>项目内容</w:t>
            </w:r>
          </w:p>
        </w:tc>
        <w:tc>
          <w:tcPr>
            <w:tcW w:w="571"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cs="Times New Roman"/>
                <w:b/>
                <w:bCs/>
                <w:kern w:val="2"/>
                <w:sz w:val="24"/>
                <w:szCs w:val="24"/>
                <w:lang w:val="en-US" w:eastAsia="zh-CN" w:bidi="ar-SA"/>
              </w:rPr>
            </w:pPr>
            <w:r>
              <w:rPr>
                <w:rFonts w:ascii="Times New Roman" w:hAnsi="Times New Roman" w:eastAsia="仿宋"/>
                <w:b/>
                <w:bCs/>
                <w:sz w:val="24"/>
              </w:rPr>
              <w:t>项目总投资</w:t>
            </w:r>
          </w:p>
        </w:tc>
        <w:tc>
          <w:tcPr>
            <w:tcW w:w="969" w:type="pct"/>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b/>
                <w:bCs/>
                <w:sz w:val="24"/>
              </w:rPr>
              <w:t>指标名称</w:t>
            </w:r>
          </w:p>
        </w:tc>
        <w:tc>
          <w:tcPr>
            <w:tcW w:w="1997" w:type="pct"/>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
                <w:kern w:val="2"/>
                <w:sz w:val="24"/>
                <w:szCs w:val="24"/>
                <w:lang w:val="en-US" w:eastAsia="zh-CN" w:bidi="ar-SA"/>
              </w:rPr>
            </w:pPr>
            <w:r>
              <w:rPr>
                <w:rFonts w:hint="eastAsia" w:ascii="Times New Roman" w:hAnsi="Times New Roman" w:eastAsia="仿宋"/>
                <w:b/>
                <w:sz w:val="24"/>
              </w:rPr>
              <w:t>指标情况</w:t>
            </w:r>
          </w:p>
        </w:tc>
      </w:tr>
      <w:tr>
        <w:trPr>
          <w:trHeight w:val="850" w:hRule="atLeast"/>
        </w:trPr>
        <w:tc>
          <w:tcPr>
            <w:tcW w:w="553" w:type="pct"/>
            <w:vMerge w:val="restar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cs="Times New Roman"/>
                <w:bCs/>
                <w:color w:val="000000"/>
                <w:kern w:val="0"/>
                <w:sz w:val="24"/>
                <w:szCs w:val="24"/>
                <w:lang w:val="en-US" w:eastAsia="zh-CN" w:bidi="ar-SA"/>
              </w:rPr>
            </w:pPr>
            <w:r>
              <w:rPr>
                <w:rFonts w:ascii="Times New Roman" w:hAnsi="Times New Roman" w:eastAsia="仿宋"/>
                <w:bCs/>
                <w:color w:val="000000"/>
                <w:kern w:val="0"/>
                <w:sz w:val="24"/>
              </w:rPr>
              <w:t>项目</w:t>
            </w:r>
            <w:r>
              <w:rPr>
                <w:rFonts w:hint="eastAsia" w:ascii="Times New Roman" w:hAnsi="Times New Roman" w:eastAsia="仿宋"/>
                <w:bCs/>
                <w:color w:val="000000"/>
                <w:kern w:val="0"/>
                <w:sz w:val="24"/>
                <w:lang w:val="en-US" w:eastAsia="zh-CN"/>
              </w:rPr>
              <w:t>2</w:t>
            </w:r>
            <w:r>
              <w:rPr>
                <w:rFonts w:ascii="Times New Roman" w:hAnsi="Times New Roman" w:eastAsia="仿宋"/>
                <w:bCs/>
                <w:color w:val="000000"/>
                <w:kern w:val="0"/>
                <w:sz w:val="24"/>
              </w:rPr>
              <w:t>：</w:t>
            </w:r>
          </w:p>
        </w:tc>
        <w:tc>
          <w:tcPr>
            <w:tcW w:w="908" w:type="pct"/>
            <w:vMerge w:val="restart"/>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Cs/>
                <w:color w:val="000000"/>
                <w:kern w:val="0"/>
                <w:sz w:val="24"/>
                <w:szCs w:val="24"/>
                <w:lang w:val="en-US" w:eastAsia="zh-CN" w:bidi="ar-SA"/>
              </w:rPr>
            </w:pPr>
          </w:p>
        </w:tc>
        <w:tc>
          <w:tcPr>
            <w:tcW w:w="571" w:type="pct"/>
            <w:vMerge w:val="restar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cs="Times New Roman"/>
                <w:bCs/>
                <w:color w:val="000000"/>
                <w:kern w:val="0"/>
                <w:sz w:val="24"/>
                <w:szCs w:val="24"/>
                <w:lang w:val="en-US" w:eastAsia="zh-CN" w:bidi="ar-SA"/>
              </w:rPr>
            </w:pPr>
          </w:p>
        </w:tc>
        <w:tc>
          <w:tcPr>
            <w:tcW w:w="969" w:type="pct"/>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项目</w:t>
            </w:r>
            <w:r>
              <w:rPr>
                <w:rFonts w:hint="eastAsia" w:ascii="Times New Roman" w:hAnsi="Times New Roman" w:eastAsia="仿宋"/>
                <w:sz w:val="24"/>
              </w:rPr>
              <w:t>合计年</w:t>
            </w:r>
            <w:r>
              <w:rPr>
                <w:rFonts w:ascii="Times New Roman" w:hAnsi="Times New Roman" w:eastAsia="仿宋"/>
                <w:sz w:val="24"/>
              </w:rPr>
              <w:t>节能量</w:t>
            </w:r>
            <w:r>
              <w:rPr>
                <w:rFonts w:hint="eastAsia" w:ascii="Times New Roman" w:hAnsi="Times New Roman" w:eastAsia="仿宋"/>
                <w:sz w:val="24"/>
              </w:rPr>
              <w:t>（tce）</w:t>
            </w:r>
          </w:p>
        </w:tc>
        <w:tc>
          <w:tcPr>
            <w:tcW w:w="1997" w:type="pct"/>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节能量=（改造前年能源消费量/改造前年产量－改造后年能源消费量/产品后年产量）*改造后年产量，新上项目可使用行业平均水平。</w:t>
            </w:r>
          </w:p>
        </w:tc>
      </w:tr>
      <w:tr>
        <w:trPr>
          <w:trHeight w:val="907"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项目</w:t>
            </w:r>
            <w:r>
              <w:rPr>
                <w:rFonts w:hint="eastAsia" w:ascii="Times New Roman" w:hAnsi="Times New Roman" w:eastAsia="仿宋"/>
                <w:sz w:val="24"/>
              </w:rPr>
              <w:t>年</w:t>
            </w:r>
            <w:r>
              <w:rPr>
                <w:rFonts w:ascii="Times New Roman" w:hAnsi="Times New Roman" w:eastAsia="仿宋"/>
                <w:sz w:val="24"/>
              </w:rPr>
              <w:t>节水量</w:t>
            </w:r>
            <w:r>
              <w:rPr>
                <w:rFonts w:hint="eastAsia" w:ascii="Times New Roman" w:hAnsi="Times New Roman" w:eastAsia="仿宋"/>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算法可参考节能量。</w:t>
            </w:r>
          </w:p>
        </w:tc>
      </w:tr>
      <w:tr>
        <w:trPr>
          <w:trHeight w:val="850"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年降碳量（t）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根据化石能源替代量、节能量、工艺减碳量等测算。</w:t>
            </w:r>
          </w:p>
        </w:tc>
      </w:tr>
      <w:tr>
        <w:trPr>
          <w:trHeight w:val="850"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sz w:val="24"/>
                <w:lang w:eastAsia="zh-CN"/>
              </w:rPr>
            </w:pPr>
            <w:r>
              <w:rPr>
                <w:rFonts w:hint="eastAsia" w:ascii="Times New Roman" w:hAnsi="Times New Roman" w:eastAsia="仿宋"/>
                <w:sz w:val="24"/>
                <w:lang w:val="en-US" w:eastAsia="zh-CN"/>
              </w:rPr>
              <w:t>项目</w:t>
            </w:r>
            <w:r>
              <w:rPr>
                <w:rFonts w:hint="eastAsia" w:ascii="Times New Roman" w:hAnsi="Times New Roman" w:eastAsia="仿宋"/>
                <w:sz w:val="24"/>
              </w:rPr>
              <w:t>合计</w:t>
            </w:r>
            <w:r>
              <w:rPr>
                <w:rFonts w:hint="eastAsia" w:ascii="Times New Roman" w:hAnsi="Times New Roman" w:eastAsia="仿宋"/>
                <w:sz w:val="24"/>
                <w:lang w:val="en-US" w:eastAsia="zh-CN"/>
              </w:rPr>
              <w:t>污染物减排量</w:t>
            </w:r>
          </w:p>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w:t>
            </w:r>
            <w:r>
              <w:rPr>
                <w:rFonts w:hint="eastAsia" w:ascii="Times New Roman" w:hAnsi="Times New Roman" w:eastAsia="仿宋"/>
                <w:sz w:val="24"/>
                <w:lang w:val="en-US" w:eastAsia="zh-CN"/>
              </w:rPr>
              <w:t>t</w:t>
            </w:r>
            <w:r>
              <w:rPr>
                <w:rFonts w:hint="eastAsia" w:ascii="Times New Roman" w:hAnsi="Times New Roman" w:eastAsia="仿宋"/>
                <w:sz w:val="24"/>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highlight w:val="yellow"/>
                <w:lang w:val="en-US" w:eastAsia="zh-CN" w:bidi="ar-SA"/>
              </w:rPr>
            </w:pPr>
            <w:r>
              <w:rPr>
                <w:rFonts w:hint="eastAsia" w:ascii="Times New Roman" w:hAnsi="Times New Roman" w:eastAsia="仿宋"/>
                <w:sz w:val="24"/>
              </w:rPr>
              <w:t>请注意将单位按原材料价格换算为万元。</w:t>
            </w:r>
          </w:p>
        </w:tc>
      </w:tr>
      <w:tr>
        <w:trPr>
          <w:trHeight w:val="907"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bCs/>
                <w:color w:val="000000"/>
                <w:kern w:val="0"/>
                <w:sz w:val="24"/>
              </w:rPr>
              <w:t>合计污染物</w:t>
            </w:r>
            <w:r>
              <w:rPr>
                <w:rFonts w:ascii="Times New Roman" w:hAnsi="Times New Roman" w:eastAsia="仿宋"/>
                <w:bCs/>
                <w:color w:val="000000"/>
                <w:kern w:val="0"/>
                <w:sz w:val="24"/>
              </w:rPr>
              <w:t>减排量</w:t>
            </w:r>
            <w:r>
              <w:rPr>
                <w:rFonts w:hint="eastAsia" w:ascii="Times New Roman" w:hAnsi="Times New Roman" w:eastAsia="仿宋"/>
                <w:bCs/>
                <w:color w:val="000000"/>
                <w:kern w:val="0"/>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填写氨氮、COD、SO</w:t>
            </w:r>
            <w:r>
              <w:rPr>
                <w:rFonts w:hint="eastAsia" w:ascii="Times New Roman" w:hAnsi="Times New Roman" w:eastAsia="仿宋"/>
                <w:sz w:val="24"/>
                <w:vertAlign w:val="subscript"/>
              </w:rPr>
              <w:t>2</w:t>
            </w:r>
            <w:r>
              <w:rPr>
                <w:rFonts w:hint="eastAsia" w:ascii="Times New Roman" w:hAnsi="Times New Roman" w:eastAsia="仿宋"/>
                <w:sz w:val="24"/>
              </w:rPr>
              <w:t>，NOX，和其他污染物合计减排量。</w:t>
            </w:r>
          </w:p>
        </w:tc>
      </w:tr>
      <w:tr>
        <w:trPr>
          <w:trHeight w:val="850"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ascii="Times New Roman" w:hAnsi="Times New Roman" w:eastAsia="仿宋"/>
                <w:bCs/>
                <w:color w:val="000000"/>
                <w:kern w:val="0"/>
                <w:sz w:val="24"/>
              </w:rPr>
              <w:t>新增</w:t>
            </w:r>
            <w:r>
              <w:rPr>
                <w:rFonts w:hint="eastAsia" w:ascii="Times New Roman" w:hAnsi="Times New Roman" w:eastAsia="仿宋"/>
                <w:bCs/>
                <w:color w:val="000000"/>
                <w:kern w:val="0"/>
                <w:sz w:val="24"/>
              </w:rPr>
              <w:t>固废综合</w:t>
            </w:r>
            <w:r>
              <w:rPr>
                <w:rFonts w:ascii="Times New Roman" w:hAnsi="Times New Roman" w:eastAsia="仿宋"/>
                <w:bCs/>
                <w:color w:val="000000"/>
                <w:kern w:val="0"/>
                <w:sz w:val="24"/>
              </w:rPr>
              <w:t>利用能力</w:t>
            </w:r>
            <w:r>
              <w:rPr>
                <w:rFonts w:hint="eastAsia" w:ascii="Times New Roman" w:hAnsi="Times New Roman" w:eastAsia="仿宋"/>
                <w:bCs/>
                <w:color w:val="000000"/>
                <w:kern w:val="0"/>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填写项目新增的处理工业固废的能力。</w:t>
            </w:r>
          </w:p>
        </w:tc>
      </w:tr>
      <w:tr>
        <w:trPr>
          <w:trHeight w:val="964"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bCs/>
                <w:color w:val="000000"/>
                <w:kern w:val="0"/>
                <w:sz w:val="24"/>
                <w:lang w:val="en-US" w:eastAsia="zh-CN"/>
              </w:rPr>
              <w:t>项目</w:t>
            </w:r>
            <w:r>
              <w:rPr>
                <w:rFonts w:ascii="Times New Roman" w:hAnsi="Times New Roman" w:eastAsia="仿宋"/>
                <w:bCs/>
                <w:color w:val="000000"/>
                <w:kern w:val="0"/>
                <w:sz w:val="24"/>
              </w:rPr>
              <w:t>有毒有害物质使用削减量</w:t>
            </w:r>
            <w:r>
              <w:rPr>
                <w:rFonts w:hint="eastAsia" w:ascii="Times New Roman" w:hAnsi="Times New Roman" w:eastAsia="仿宋"/>
                <w:bCs/>
                <w:color w:val="000000"/>
                <w:kern w:val="0"/>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填写项目削减的有毒有害物质使用量。</w:t>
            </w:r>
          </w:p>
        </w:tc>
      </w:tr>
      <w:tr>
        <w:trPr>
          <w:trHeight w:val="1247"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bCs/>
                <w:color w:val="000000"/>
                <w:kern w:val="0"/>
                <w:sz w:val="24"/>
              </w:rPr>
              <w:t>项目预计投资回报期</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投资项目投产后获得的收益总额达到该投资项目投入的投资总额所需要的时间 (年限)，无经济效益的项目回报期填100</w:t>
            </w:r>
          </w:p>
        </w:tc>
      </w:tr>
      <w:tr>
        <w:trPr>
          <w:trHeight w:val="250" w:hRule="atLeast"/>
        </w:trPr>
        <w:tc>
          <w:tcPr>
            <w:tcW w:w="553"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cs="Times New Roman"/>
                <w:b/>
                <w:bCs/>
                <w:kern w:val="2"/>
                <w:sz w:val="24"/>
                <w:szCs w:val="24"/>
                <w:lang w:val="en-US" w:eastAsia="zh-CN" w:bidi="ar-SA"/>
              </w:rPr>
            </w:pPr>
            <w:r>
              <w:rPr>
                <w:rFonts w:ascii="Times New Roman" w:hAnsi="Times New Roman" w:eastAsia="仿宋"/>
                <w:b/>
                <w:bCs/>
                <w:sz w:val="24"/>
              </w:rPr>
              <w:t>项目名称</w:t>
            </w:r>
          </w:p>
        </w:tc>
        <w:tc>
          <w:tcPr>
            <w:tcW w:w="908" w:type="pct"/>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仿宋" w:cs="Times New Roman"/>
                <w:b/>
                <w:bCs/>
                <w:kern w:val="2"/>
                <w:sz w:val="24"/>
                <w:szCs w:val="24"/>
                <w:lang w:val="en-US" w:eastAsia="zh-CN" w:bidi="ar-SA"/>
              </w:rPr>
            </w:pPr>
            <w:r>
              <w:rPr>
                <w:rFonts w:ascii="Times New Roman" w:hAnsi="Times New Roman" w:eastAsia="仿宋"/>
                <w:b/>
                <w:bCs/>
                <w:sz w:val="24"/>
              </w:rPr>
              <w:t>项目内容</w:t>
            </w:r>
          </w:p>
        </w:tc>
        <w:tc>
          <w:tcPr>
            <w:tcW w:w="571"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cs="Times New Roman"/>
                <w:b/>
                <w:bCs/>
                <w:kern w:val="2"/>
                <w:sz w:val="24"/>
                <w:szCs w:val="24"/>
                <w:lang w:val="en-US" w:eastAsia="zh-CN" w:bidi="ar-SA"/>
              </w:rPr>
            </w:pPr>
            <w:r>
              <w:rPr>
                <w:rFonts w:ascii="Times New Roman" w:hAnsi="Times New Roman" w:eastAsia="仿宋"/>
                <w:b/>
                <w:bCs/>
                <w:sz w:val="24"/>
              </w:rPr>
              <w:t>项目总投资</w:t>
            </w: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b/>
                <w:bCs/>
                <w:sz w:val="24"/>
              </w:rPr>
              <w:t>指标名称</w:t>
            </w: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
                <w:kern w:val="2"/>
                <w:sz w:val="24"/>
                <w:szCs w:val="24"/>
                <w:lang w:val="en-US" w:eastAsia="zh-CN" w:bidi="ar-SA"/>
              </w:rPr>
            </w:pPr>
            <w:r>
              <w:rPr>
                <w:rFonts w:hint="eastAsia" w:ascii="Times New Roman" w:hAnsi="Times New Roman" w:eastAsia="仿宋"/>
                <w:b/>
                <w:sz w:val="24"/>
              </w:rPr>
              <w:t>指标情况</w:t>
            </w:r>
          </w:p>
        </w:tc>
      </w:tr>
      <w:tr>
        <w:trPr>
          <w:trHeight w:val="250" w:hRule="atLeast"/>
        </w:trPr>
        <w:tc>
          <w:tcPr>
            <w:tcW w:w="553" w:type="pct"/>
            <w:vMerge w:val="restar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cs="Times New Roman"/>
                <w:bCs/>
                <w:color w:val="000000"/>
                <w:kern w:val="0"/>
                <w:sz w:val="24"/>
                <w:szCs w:val="24"/>
                <w:lang w:val="en-US" w:eastAsia="zh-CN" w:bidi="ar-SA"/>
              </w:rPr>
            </w:pPr>
            <w:r>
              <w:rPr>
                <w:rFonts w:ascii="Times New Roman" w:hAnsi="Times New Roman" w:eastAsia="仿宋"/>
                <w:bCs/>
                <w:color w:val="000000"/>
                <w:kern w:val="0"/>
                <w:sz w:val="24"/>
              </w:rPr>
              <w:t>项目</w:t>
            </w:r>
            <w:r>
              <w:rPr>
                <w:rFonts w:hint="eastAsia" w:ascii="Times New Roman" w:hAnsi="Times New Roman" w:eastAsia="仿宋"/>
                <w:bCs/>
                <w:color w:val="000000"/>
                <w:kern w:val="0"/>
                <w:sz w:val="24"/>
                <w:lang w:val="en-US" w:eastAsia="zh-CN"/>
              </w:rPr>
              <w:t>3</w:t>
            </w:r>
            <w:r>
              <w:rPr>
                <w:rFonts w:ascii="Times New Roman" w:hAnsi="Times New Roman" w:eastAsia="仿宋"/>
                <w:bCs/>
                <w:color w:val="000000"/>
                <w:kern w:val="0"/>
                <w:sz w:val="24"/>
              </w:rPr>
              <w:t>：</w:t>
            </w:r>
          </w:p>
        </w:tc>
        <w:tc>
          <w:tcPr>
            <w:tcW w:w="908" w:type="pct"/>
            <w:vMerge w:val="restart"/>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Cs/>
                <w:color w:val="000000"/>
                <w:kern w:val="0"/>
                <w:sz w:val="24"/>
                <w:szCs w:val="24"/>
                <w:lang w:val="en-US" w:eastAsia="zh-CN" w:bidi="ar-SA"/>
              </w:rPr>
            </w:pPr>
          </w:p>
        </w:tc>
        <w:tc>
          <w:tcPr>
            <w:tcW w:w="571" w:type="pct"/>
            <w:vMerge w:val="restar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cs="Times New Roman"/>
                <w:bCs/>
                <w:color w:val="000000"/>
                <w:kern w:val="0"/>
                <w:sz w:val="24"/>
                <w:szCs w:val="24"/>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项目</w:t>
            </w:r>
            <w:r>
              <w:rPr>
                <w:rFonts w:hint="eastAsia" w:ascii="Times New Roman" w:hAnsi="Times New Roman" w:eastAsia="仿宋"/>
                <w:sz w:val="24"/>
              </w:rPr>
              <w:t>合计年</w:t>
            </w:r>
            <w:r>
              <w:rPr>
                <w:rFonts w:ascii="Times New Roman" w:hAnsi="Times New Roman" w:eastAsia="仿宋"/>
                <w:sz w:val="24"/>
              </w:rPr>
              <w:t>节能量</w:t>
            </w:r>
            <w:r>
              <w:rPr>
                <w:rFonts w:hint="eastAsia" w:ascii="Times New Roman" w:hAnsi="Times New Roman" w:eastAsia="仿宋"/>
                <w:sz w:val="24"/>
              </w:rPr>
              <w:t>（tce）</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节能量=（改造前年能源消费量/改造前年产量－改造后年能源消费量/产品后年产量）*改造后年产量，新上项目可使用行业平均水平。</w:t>
            </w:r>
          </w:p>
        </w:tc>
      </w:tr>
      <w:tr>
        <w:trPr>
          <w:trHeight w:val="907"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lang w:val="en-US" w:eastAsia="zh-CN"/>
              </w:rPr>
              <w:t>项目</w:t>
            </w:r>
            <w:r>
              <w:rPr>
                <w:rFonts w:hint="eastAsia" w:ascii="Times New Roman" w:hAnsi="Times New Roman" w:eastAsia="仿宋"/>
                <w:sz w:val="24"/>
              </w:rPr>
              <w:t>年</w:t>
            </w:r>
            <w:r>
              <w:rPr>
                <w:rFonts w:ascii="Times New Roman" w:hAnsi="Times New Roman" w:eastAsia="仿宋"/>
                <w:sz w:val="24"/>
              </w:rPr>
              <w:t>节水量</w:t>
            </w:r>
            <w:r>
              <w:rPr>
                <w:rFonts w:hint="eastAsia" w:ascii="Times New Roman" w:hAnsi="Times New Roman" w:eastAsia="仿宋"/>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算法可参考节能量。</w:t>
            </w:r>
          </w:p>
        </w:tc>
      </w:tr>
      <w:tr>
        <w:trPr>
          <w:trHeight w:val="907"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年降碳量（t）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根据化石能源替代量、节能量、工艺减碳量等测算。</w:t>
            </w:r>
          </w:p>
        </w:tc>
      </w:tr>
      <w:tr>
        <w:trPr>
          <w:trHeight w:val="1020"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sz w:val="24"/>
                <w:lang w:eastAsia="zh-CN"/>
              </w:rPr>
            </w:pPr>
            <w:r>
              <w:rPr>
                <w:rFonts w:hint="eastAsia" w:ascii="Times New Roman" w:hAnsi="Times New Roman" w:eastAsia="仿宋"/>
                <w:sz w:val="24"/>
                <w:lang w:val="en-US" w:eastAsia="zh-CN"/>
              </w:rPr>
              <w:t>项目</w:t>
            </w:r>
            <w:r>
              <w:rPr>
                <w:rFonts w:hint="eastAsia" w:ascii="Times New Roman" w:hAnsi="Times New Roman" w:eastAsia="仿宋"/>
                <w:sz w:val="24"/>
              </w:rPr>
              <w:t>合计</w:t>
            </w:r>
            <w:r>
              <w:rPr>
                <w:rFonts w:hint="eastAsia" w:ascii="Times New Roman" w:hAnsi="Times New Roman" w:eastAsia="仿宋"/>
                <w:sz w:val="24"/>
                <w:lang w:val="en-US" w:eastAsia="zh-CN"/>
              </w:rPr>
              <w:t>污染物减排量</w:t>
            </w:r>
          </w:p>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w:t>
            </w:r>
            <w:r>
              <w:rPr>
                <w:rFonts w:hint="eastAsia" w:ascii="Times New Roman" w:hAnsi="Times New Roman" w:eastAsia="仿宋"/>
                <w:sz w:val="24"/>
                <w:lang w:val="en-US" w:eastAsia="zh-CN"/>
              </w:rPr>
              <w:t>t</w:t>
            </w:r>
            <w:r>
              <w:rPr>
                <w:rFonts w:hint="eastAsia" w:ascii="Times New Roman" w:hAnsi="Times New Roman" w:eastAsia="仿宋"/>
                <w:sz w:val="24"/>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highlight w:val="yellow"/>
                <w:lang w:val="en-US" w:eastAsia="zh-CN" w:bidi="ar-SA"/>
              </w:rPr>
            </w:pPr>
            <w:r>
              <w:rPr>
                <w:rFonts w:hint="eastAsia" w:ascii="Times New Roman" w:hAnsi="Times New Roman" w:eastAsia="仿宋"/>
                <w:sz w:val="24"/>
              </w:rPr>
              <w:t>请注意将单位按原材料价格换算为万元。</w:t>
            </w:r>
          </w:p>
        </w:tc>
      </w:tr>
      <w:tr>
        <w:trPr>
          <w:trHeight w:val="1020"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bCs/>
                <w:color w:val="000000"/>
                <w:kern w:val="0"/>
                <w:sz w:val="24"/>
              </w:rPr>
              <w:t>合计污染物</w:t>
            </w:r>
            <w:r>
              <w:rPr>
                <w:rFonts w:ascii="Times New Roman" w:hAnsi="Times New Roman" w:eastAsia="仿宋"/>
                <w:bCs/>
                <w:color w:val="000000"/>
                <w:kern w:val="0"/>
                <w:sz w:val="24"/>
              </w:rPr>
              <w:t>减排量</w:t>
            </w:r>
            <w:r>
              <w:rPr>
                <w:rFonts w:hint="eastAsia" w:ascii="Times New Roman" w:hAnsi="Times New Roman" w:eastAsia="仿宋"/>
                <w:bCs/>
                <w:color w:val="000000"/>
                <w:kern w:val="0"/>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填写氨氮、COD、SO2，NOX，和其他污染物合计减排量。</w:t>
            </w:r>
          </w:p>
        </w:tc>
      </w:tr>
      <w:tr>
        <w:trPr>
          <w:trHeight w:val="907"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ascii="Times New Roman" w:hAnsi="Times New Roman" w:eastAsia="仿宋"/>
                <w:bCs/>
                <w:color w:val="000000"/>
                <w:kern w:val="0"/>
                <w:sz w:val="24"/>
              </w:rPr>
              <w:t>新增</w:t>
            </w:r>
            <w:r>
              <w:rPr>
                <w:rFonts w:hint="eastAsia" w:ascii="Times New Roman" w:hAnsi="Times New Roman" w:eastAsia="仿宋"/>
                <w:bCs/>
                <w:color w:val="000000"/>
                <w:kern w:val="0"/>
                <w:sz w:val="24"/>
              </w:rPr>
              <w:t>固废综合</w:t>
            </w:r>
            <w:r>
              <w:rPr>
                <w:rFonts w:ascii="Times New Roman" w:hAnsi="Times New Roman" w:eastAsia="仿宋"/>
                <w:bCs/>
                <w:color w:val="000000"/>
                <w:kern w:val="0"/>
                <w:sz w:val="24"/>
              </w:rPr>
              <w:t>利用能力</w:t>
            </w:r>
            <w:r>
              <w:rPr>
                <w:rFonts w:hint="eastAsia" w:ascii="Times New Roman" w:hAnsi="Times New Roman" w:eastAsia="仿宋"/>
                <w:bCs/>
                <w:color w:val="000000"/>
                <w:kern w:val="0"/>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填写项目新增的处理工业固废的能力。</w:t>
            </w:r>
          </w:p>
        </w:tc>
      </w:tr>
      <w:tr>
        <w:trPr>
          <w:trHeight w:val="250"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bCs/>
                <w:color w:val="000000"/>
                <w:kern w:val="0"/>
                <w:sz w:val="24"/>
                <w:lang w:val="en-US" w:eastAsia="zh-CN"/>
              </w:rPr>
              <w:t>项目</w:t>
            </w:r>
            <w:r>
              <w:rPr>
                <w:rFonts w:ascii="Times New Roman" w:hAnsi="Times New Roman" w:eastAsia="仿宋"/>
                <w:bCs/>
                <w:color w:val="000000"/>
                <w:kern w:val="0"/>
                <w:sz w:val="24"/>
              </w:rPr>
              <w:t>有毒有害物质使用削减量</w:t>
            </w:r>
            <w:r>
              <w:rPr>
                <w:rFonts w:hint="eastAsia" w:ascii="Times New Roman" w:hAnsi="Times New Roman" w:eastAsia="仿宋"/>
                <w:bCs/>
                <w:color w:val="000000"/>
                <w:kern w:val="0"/>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填写项目削减的有毒有害物质使用量。</w:t>
            </w:r>
          </w:p>
        </w:tc>
      </w:tr>
      <w:tr>
        <w:trPr>
          <w:trHeight w:val="250"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bCs/>
                <w:color w:val="000000"/>
                <w:kern w:val="0"/>
                <w:sz w:val="24"/>
              </w:rPr>
              <w:t>项目预计投资回报期</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投资项目投产后获得的收益总额达到该投资项目投入的投资总额所需要的时间 (年限)，无经济效益的项目回报期填100</w:t>
            </w:r>
          </w:p>
        </w:tc>
      </w:tr>
      <w:tr>
        <w:trPr>
          <w:trHeight w:val="680" w:hRule="atLeast"/>
        </w:trPr>
        <w:tc>
          <w:tcPr>
            <w:tcW w:w="5000" w:type="pct"/>
            <w:gridSpan w:val="5"/>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sz w:val="24"/>
              </w:rPr>
            </w:pPr>
            <w:r>
              <w:rPr>
                <w:rFonts w:hint="eastAsia" w:ascii="Times New Roman" w:hAnsi="Times New Roman" w:eastAsia="仿宋"/>
                <w:b/>
                <w:bCs/>
                <w:sz w:val="24"/>
              </w:rPr>
              <w:t>拟实施项目情况（</w:t>
            </w:r>
            <w:r>
              <w:rPr>
                <w:rFonts w:ascii="Times New Roman" w:hAnsi="Times New Roman" w:eastAsia="仿宋"/>
                <w:b/>
                <w:bCs/>
                <w:sz w:val="24"/>
              </w:rPr>
              <w:t>填写</w:t>
            </w:r>
            <w:r>
              <w:rPr>
                <w:rFonts w:hint="eastAsia" w:ascii="Times New Roman" w:hAnsi="Times New Roman" w:eastAsia="仿宋"/>
                <w:b/>
                <w:bCs/>
                <w:sz w:val="24"/>
              </w:rPr>
              <w:t>三项已完成可行性论证具备实施基础，且工程进度不超过50%的</w:t>
            </w:r>
            <w:r>
              <w:rPr>
                <w:rFonts w:ascii="Times New Roman" w:hAnsi="Times New Roman" w:eastAsia="仿宋"/>
                <w:b/>
                <w:bCs/>
                <w:sz w:val="24"/>
              </w:rPr>
              <w:t>绿色制造改造</w:t>
            </w:r>
            <w:r>
              <w:rPr>
                <w:rFonts w:hint="eastAsia" w:ascii="Times New Roman" w:hAnsi="Times New Roman" w:eastAsia="仿宋"/>
                <w:b/>
                <w:bCs/>
                <w:sz w:val="24"/>
              </w:rPr>
              <w:t>项目</w:t>
            </w:r>
            <w:r>
              <w:rPr>
                <w:rFonts w:ascii="Times New Roman" w:hAnsi="Times New Roman" w:eastAsia="仿宋"/>
                <w:b/>
                <w:bCs/>
                <w:sz w:val="24"/>
              </w:rPr>
              <w:t>）</w:t>
            </w:r>
          </w:p>
        </w:tc>
      </w:tr>
      <w:tr>
        <w:trPr>
          <w:trHeight w:val="680" w:hRule="atLeast"/>
        </w:trPr>
        <w:tc>
          <w:tcPr>
            <w:tcW w:w="553" w:type="pct"/>
            <w:tcBorders/>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cs="Times New Roman"/>
                <w:bCs/>
                <w:color w:val="000000"/>
                <w:kern w:val="0"/>
                <w:sz w:val="24"/>
                <w:szCs w:val="24"/>
                <w:lang w:val="en-US" w:eastAsia="zh-CN" w:bidi="ar-SA"/>
              </w:rPr>
            </w:pPr>
            <w:r>
              <w:rPr>
                <w:rFonts w:ascii="Times New Roman" w:hAnsi="Times New Roman" w:eastAsia="仿宋"/>
                <w:b/>
                <w:bCs/>
                <w:sz w:val="24"/>
              </w:rPr>
              <w:t>项目名称</w:t>
            </w:r>
          </w:p>
        </w:tc>
        <w:tc>
          <w:tcPr>
            <w:tcW w:w="908" w:type="pct"/>
            <w:tcBorders/>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cs="Times New Roman"/>
                <w:bCs/>
                <w:color w:val="000000"/>
                <w:kern w:val="0"/>
                <w:sz w:val="24"/>
                <w:szCs w:val="24"/>
                <w:lang w:val="en-US" w:eastAsia="zh-CN" w:bidi="ar-SA"/>
              </w:rPr>
            </w:pPr>
            <w:r>
              <w:rPr>
                <w:rFonts w:ascii="Times New Roman" w:hAnsi="Times New Roman" w:eastAsia="仿宋"/>
                <w:b/>
                <w:bCs/>
                <w:sz w:val="24"/>
              </w:rPr>
              <w:t>项目内容</w:t>
            </w:r>
          </w:p>
        </w:tc>
        <w:tc>
          <w:tcPr>
            <w:tcW w:w="571" w:type="pct"/>
            <w:tcBorders/>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cs="Times New Roman"/>
                <w:bCs/>
                <w:color w:val="000000"/>
                <w:kern w:val="0"/>
                <w:sz w:val="24"/>
                <w:szCs w:val="24"/>
                <w:lang w:val="en-US" w:eastAsia="zh-CN" w:bidi="ar-SA"/>
              </w:rPr>
            </w:pPr>
            <w:r>
              <w:rPr>
                <w:rFonts w:hint="eastAsia" w:ascii="Times New Roman" w:hAnsi="Times New Roman" w:eastAsia="仿宋"/>
                <w:b/>
                <w:bCs/>
                <w:sz w:val="24"/>
              </w:rPr>
              <w:t>预计</w:t>
            </w:r>
            <w:r>
              <w:rPr>
                <w:rFonts w:ascii="Times New Roman" w:hAnsi="Times New Roman" w:eastAsia="仿宋"/>
                <w:b/>
                <w:bCs/>
                <w:sz w:val="24"/>
              </w:rPr>
              <w:t>总投资</w:t>
            </w: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b/>
                <w:bCs/>
                <w:sz w:val="24"/>
              </w:rPr>
              <w:t>指标名称</w:t>
            </w: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
                <w:kern w:val="2"/>
                <w:sz w:val="24"/>
                <w:szCs w:val="24"/>
                <w:lang w:val="en-US" w:eastAsia="zh-CN" w:bidi="ar-SA"/>
              </w:rPr>
            </w:pPr>
            <w:r>
              <w:rPr>
                <w:rFonts w:hint="eastAsia" w:ascii="Times New Roman" w:hAnsi="Times New Roman" w:eastAsia="仿宋"/>
                <w:b/>
                <w:sz w:val="24"/>
              </w:rPr>
              <w:t>指标情况</w:t>
            </w:r>
          </w:p>
        </w:tc>
      </w:tr>
      <w:tr>
        <w:trPr>
          <w:trHeight w:val="250" w:hRule="atLeast"/>
        </w:trPr>
        <w:tc>
          <w:tcPr>
            <w:tcW w:w="553" w:type="pct"/>
            <w:vMerge w:val="restar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cs="Times New Roman"/>
                <w:bCs/>
                <w:color w:val="000000"/>
                <w:kern w:val="0"/>
                <w:sz w:val="24"/>
                <w:szCs w:val="24"/>
                <w:lang w:val="en-US" w:eastAsia="zh-CN" w:bidi="ar-SA"/>
              </w:rPr>
            </w:pPr>
            <w:r>
              <w:rPr>
                <w:rFonts w:ascii="Times New Roman" w:hAnsi="Times New Roman" w:eastAsia="仿宋"/>
                <w:bCs/>
                <w:color w:val="000000"/>
                <w:kern w:val="0"/>
                <w:sz w:val="24"/>
              </w:rPr>
              <w:t>项目1：</w:t>
            </w:r>
          </w:p>
        </w:tc>
        <w:tc>
          <w:tcPr>
            <w:tcW w:w="908" w:type="pct"/>
            <w:vMerge w:val="restart"/>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cs="Times New Roman"/>
                <w:bCs/>
                <w:color w:val="000000"/>
                <w:kern w:val="0"/>
                <w:sz w:val="24"/>
                <w:szCs w:val="24"/>
                <w:lang w:val="en-US" w:eastAsia="zh-CN" w:bidi="ar-SA"/>
              </w:rPr>
            </w:pPr>
          </w:p>
        </w:tc>
        <w:tc>
          <w:tcPr>
            <w:tcW w:w="571" w:type="pct"/>
            <w:vMerge w:val="restart"/>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cs="Times New Roman"/>
                <w:bCs/>
                <w:color w:val="000000"/>
                <w:kern w:val="0"/>
                <w:sz w:val="24"/>
                <w:szCs w:val="24"/>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sz w:val="24"/>
              </w:rPr>
              <w:t>技术水平</w:t>
            </w: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ascii="Times New Roman" w:hAnsi="Times New Roman" w:eastAsia="仿宋"/>
                <w:sz w:val="24"/>
              </w:rPr>
              <w:sym w:font="Wingdings 2" w:char="00A3"/>
            </w:r>
            <w:r>
              <w:rPr>
                <w:rFonts w:hint="eastAsia" w:ascii="Times New Roman" w:hAnsi="Times New Roman" w:eastAsia="仿宋"/>
                <w:sz w:val="24"/>
              </w:rPr>
              <w:t xml:space="preserve">国际领先 </w:t>
            </w:r>
            <w:r>
              <w:rPr>
                <w:rFonts w:ascii="Times New Roman" w:hAnsi="Times New Roman" w:eastAsia="仿宋"/>
                <w:sz w:val="24"/>
              </w:rPr>
              <w:sym w:font="Wingdings 2" w:char="00A3"/>
            </w:r>
            <w:r>
              <w:rPr>
                <w:rFonts w:hint="eastAsia" w:ascii="Times New Roman" w:hAnsi="Times New Roman" w:eastAsia="仿宋"/>
                <w:sz w:val="24"/>
              </w:rPr>
              <w:t>国际先进</w:t>
            </w:r>
          </w:p>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ascii="Times New Roman" w:hAnsi="Times New Roman" w:eastAsia="仿宋"/>
                <w:sz w:val="24"/>
              </w:rPr>
              <w:sym w:font="Wingdings 2" w:char="00A3"/>
            </w:r>
            <w:r>
              <w:rPr>
                <w:rFonts w:hint="eastAsia" w:ascii="Times New Roman" w:hAnsi="Times New Roman" w:eastAsia="仿宋"/>
                <w:sz w:val="24"/>
              </w:rPr>
              <w:t xml:space="preserve">国内领先 </w:t>
            </w:r>
            <w:r>
              <w:rPr>
                <w:rFonts w:ascii="Times New Roman" w:hAnsi="Times New Roman" w:eastAsia="仿宋"/>
                <w:sz w:val="24"/>
              </w:rPr>
              <w:sym w:font="Wingdings 2" w:char="00A3"/>
            </w:r>
            <w:r>
              <w:rPr>
                <w:rFonts w:hint="eastAsia" w:ascii="Times New Roman" w:hAnsi="Times New Roman" w:eastAsia="仿宋"/>
                <w:sz w:val="24"/>
              </w:rPr>
              <w:t>国内先进</w:t>
            </w:r>
          </w:p>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ascii="Times New Roman" w:hAnsi="Times New Roman" w:eastAsia="仿宋"/>
                <w:sz w:val="24"/>
              </w:rPr>
              <w:sym w:font="Wingdings 2" w:char="00A3"/>
            </w:r>
            <w:r>
              <w:rPr>
                <w:rFonts w:hint="eastAsia" w:ascii="Times New Roman" w:hAnsi="Times New Roman" w:eastAsia="仿宋"/>
                <w:sz w:val="24"/>
              </w:rPr>
              <w:t>其他水平</w:t>
            </w:r>
          </w:p>
        </w:tc>
      </w:tr>
      <w:tr>
        <w:trPr>
          <w:trHeight w:val="1247"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sz w:val="24"/>
              </w:rPr>
              <w:t>预计年</w:t>
            </w:r>
            <w:r>
              <w:rPr>
                <w:rFonts w:ascii="Times New Roman" w:hAnsi="Times New Roman" w:eastAsia="仿宋"/>
                <w:sz w:val="24"/>
              </w:rPr>
              <w:t>节能量</w:t>
            </w:r>
            <w:r>
              <w:rPr>
                <w:rFonts w:hint="eastAsia" w:ascii="Times New Roman" w:hAnsi="Times New Roman" w:eastAsia="仿宋"/>
                <w:sz w:val="24"/>
              </w:rPr>
              <w:t>（tce）</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节能量=（改造前年能源消费量/改造前年产量－改造后年能源消费量/产品后年产量）*改造后年产量，新上项目可使用行业平均水平。</w:t>
            </w:r>
          </w:p>
        </w:tc>
      </w:tr>
      <w:tr>
        <w:trPr>
          <w:trHeight w:val="680"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sz w:val="24"/>
              </w:rPr>
              <w:t>预计年</w:t>
            </w:r>
            <w:r>
              <w:rPr>
                <w:rFonts w:ascii="Times New Roman" w:hAnsi="Times New Roman" w:eastAsia="仿宋"/>
                <w:sz w:val="24"/>
              </w:rPr>
              <w:t>节水量</w:t>
            </w:r>
            <w:r>
              <w:rPr>
                <w:rFonts w:hint="eastAsia" w:ascii="Times New Roman" w:hAnsi="Times New Roman" w:eastAsia="仿宋"/>
                <w:bCs/>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算法可参考节能量。</w:t>
            </w:r>
          </w:p>
        </w:tc>
      </w:tr>
      <w:tr>
        <w:trPr>
          <w:trHeight w:val="680"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年降碳量</w:t>
            </w:r>
            <w:r>
              <w:rPr>
                <w:rFonts w:hint="eastAsia" w:ascii="Times New Roman" w:hAnsi="Times New Roman" w:eastAsia="仿宋"/>
                <w:bCs/>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根据化石能源替代量、节能量、工艺减碳量等测算。</w:t>
            </w:r>
          </w:p>
        </w:tc>
      </w:tr>
      <w:tr>
        <w:trPr>
          <w:trHeight w:val="250"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sz w:val="24"/>
              </w:rPr>
              <w:t>预计</w:t>
            </w:r>
            <w:r>
              <w:rPr>
                <w:rFonts w:hint="eastAsia" w:ascii="Times New Roman" w:hAnsi="Times New Roman" w:eastAsia="仿宋"/>
                <w:sz w:val="24"/>
                <w:lang w:val="en-US" w:eastAsia="zh-CN"/>
              </w:rPr>
              <w:t>污染物减排量（t）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填写氨氮、COD、SO</w:t>
            </w:r>
            <w:r>
              <w:rPr>
                <w:rFonts w:hint="eastAsia" w:ascii="Times New Roman" w:hAnsi="Times New Roman" w:eastAsia="仿宋"/>
                <w:sz w:val="24"/>
                <w:vertAlign w:val="subscript"/>
              </w:rPr>
              <w:t>2</w:t>
            </w:r>
            <w:r>
              <w:rPr>
                <w:rFonts w:hint="eastAsia" w:ascii="Times New Roman" w:hAnsi="Times New Roman" w:eastAsia="仿宋"/>
                <w:sz w:val="24"/>
              </w:rPr>
              <w:t>，NOX，和其他污染物合计减排量</w:t>
            </w:r>
            <w:r>
              <w:rPr>
                <w:rFonts w:hint="eastAsia" w:ascii="Times New Roman" w:hAnsi="Times New Roman" w:eastAsia="仿宋"/>
                <w:sz w:val="24"/>
                <w:lang w:eastAsia="zh-CN"/>
              </w:rPr>
              <w:t>。</w:t>
            </w:r>
          </w:p>
        </w:tc>
      </w:tr>
      <w:tr>
        <w:trPr>
          <w:trHeight w:val="907"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sz w:val="24"/>
              </w:rPr>
              <w:t>预计</w:t>
            </w:r>
            <w:r>
              <w:rPr>
                <w:rFonts w:ascii="Times New Roman" w:hAnsi="Times New Roman" w:eastAsia="仿宋"/>
                <w:bCs/>
                <w:color w:val="000000"/>
                <w:kern w:val="0"/>
                <w:sz w:val="24"/>
              </w:rPr>
              <w:t>新增</w:t>
            </w:r>
            <w:r>
              <w:rPr>
                <w:rFonts w:hint="eastAsia" w:ascii="Times New Roman" w:hAnsi="Times New Roman" w:eastAsia="仿宋"/>
                <w:bCs/>
                <w:color w:val="000000"/>
                <w:kern w:val="0"/>
                <w:sz w:val="24"/>
              </w:rPr>
              <w:t>固废综合</w:t>
            </w:r>
            <w:r>
              <w:rPr>
                <w:rFonts w:ascii="Times New Roman" w:hAnsi="Times New Roman" w:eastAsia="仿宋"/>
                <w:bCs/>
                <w:color w:val="000000"/>
                <w:kern w:val="0"/>
                <w:sz w:val="24"/>
              </w:rPr>
              <w:t>利用能力</w:t>
            </w:r>
            <w:r>
              <w:rPr>
                <w:rFonts w:hint="eastAsia" w:ascii="Times New Roman" w:hAnsi="Times New Roman" w:eastAsia="仿宋"/>
                <w:bCs/>
                <w:color w:val="000000"/>
                <w:kern w:val="0"/>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填写项目新增的处理工业固废的能力。</w:t>
            </w:r>
          </w:p>
        </w:tc>
      </w:tr>
      <w:tr>
        <w:trPr>
          <w:trHeight w:val="964"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sz w:val="24"/>
              </w:rPr>
              <w:t>预计</w:t>
            </w:r>
            <w:r>
              <w:rPr>
                <w:rFonts w:ascii="Times New Roman" w:hAnsi="Times New Roman" w:eastAsia="仿宋"/>
                <w:bCs/>
                <w:color w:val="000000"/>
                <w:kern w:val="0"/>
                <w:sz w:val="24"/>
              </w:rPr>
              <w:t>有毒有害物质使用削减量</w:t>
            </w:r>
            <w:r>
              <w:rPr>
                <w:rFonts w:hint="eastAsia" w:ascii="Times New Roman" w:hAnsi="Times New Roman" w:eastAsia="仿宋"/>
                <w:bCs/>
                <w:color w:val="000000"/>
                <w:kern w:val="0"/>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填写项目削减的有毒有害物质使用量。</w:t>
            </w:r>
          </w:p>
        </w:tc>
      </w:tr>
      <w:tr>
        <w:trPr>
          <w:trHeight w:val="680" w:hRule="atLeast"/>
        </w:trPr>
        <w:tc>
          <w:tcPr>
            <w:tcW w:w="553" w:type="pct"/>
            <w:tcBorders/>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cs="Times New Roman"/>
                <w:bCs/>
                <w:color w:val="000000"/>
                <w:kern w:val="0"/>
                <w:sz w:val="24"/>
                <w:szCs w:val="24"/>
                <w:lang w:val="en-US" w:eastAsia="zh-CN" w:bidi="ar-SA"/>
              </w:rPr>
            </w:pPr>
            <w:r>
              <w:rPr>
                <w:rFonts w:ascii="Times New Roman" w:hAnsi="Times New Roman" w:eastAsia="仿宋"/>
                <w:b/>
                <w:bCs/>
                <w:sz w:val="24"/>
              </w:rPr>
              <w:t>项目名称</w:t>
            </w:r>
          </w:p>
        </w:tc>
        <w:tc>
          <w:tcPr>
            <w:tcW w:w="908" w:type="pct"/>
            <w:tcBorders/>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cs="Times New Roman"/>
                <w:bCs/>
                <w:color w:val="000000"/>
                <w:kern w:val="0"/>
                <w:sz w:val="24"/>
                <w:szCs w:val="24"/>
                <w:lang w:val="en-US" w:eastAsia="zh-CN" w:bidi="ar-SA"/>
              </w:rPr>
            </w:pPr>
            <w:r>
              <w:rPr>
                <w:rFonts w:ascii="Times New Roman" w:hAnsi="Times New Roman" w:eastAsia="仿宋"/>
                <w:b/>
                <w:bCs/>
                <w:sz w:val="24"/>
              </w:rPr>
              <w:t>项目内容</w:t>
            </w:r>
          </w:p>
        </w:tc>
        <w:tc>
          <w:tcPr>
            <w:tcW w:w="571" w:type="pct"/>
            <w:tcBorders/>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cs="Times New Roman"/>
                <w:bCs/>
                <w:color w:val="000000"/>
                <w:kern w:val="0"/>
                <w:sz w:val="24"/>
                <w:szCs w:val="24"/>
                <w:lang w:val="en-US" w:eastAsia="zh-CN" w:bidi="ar-SA"/>
              </w:rPr>
            </w:pPr>
            <w:r>
              <w:rPr>
                <w:rFonts w:hint="eastAsia" w:ascii="Times New Roman" w:hAnsi="Times New Roman" w:eastAsia="仿宋"/>
                <w:b/>
                <w:bCs/>
                <w:sz w:val="24"/>
              </w:rPr>
              <w:t>预计</w:t>
            </w:r>
            <w:r>
              <w:rPr>
                <w:rFonts w:ascii="Times New Roman" w:hAnsi="Times New Roman" w:eastAsia="仿宋"/>
                <w:b/>
                <w:bCs/>
                <w:sz w:val="24"/>
              </w:rPr>
              <w:t>总投资</w:t>
            </w: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b/>
                <w:bCs/>
                <w:sz w:val="24"/>
              </w:rPr>
              <w:t>指标名称</w:t>
            </w: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
                <w:kern w:val="2"/>
                <w:sz w:val="24"/>
                <w:szCs w:val="24"/>
                <w:lang w:val="en-US" w:eastAsia="zh-CN" w:bidi="ar-SA"/>
              </w:rPr>
            </w:pPr>
            <w:r>
              <w:rPr>
                <w:rFonts w:hint="eastAsia" w:ascii="Times New Roman" w:hAnsi="Times New Roman" w:eastAsia="仿宋"/>
                <w:b/>
                <w:sz w:val="24"/>
              </w:rPr>
              <w:t>指标情况</w:t>
            </w:r>
          </w:p>
        </w:tc>
      </w:tr>
      <w:tr>
        <w:trPr>
          <w:trHeight w:val="250" w:hRule="atLeast"/>
        </w:trPr>
        <w:tc>
          <w:tcPr>
            <w:tcW w:w="553" w:type="pct"/>
            <w:vMerge w:val="restart"/>
            <w:tcBorders/>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cs="Times New Roman"/>
                <w:bCs/>
                <w:color w:val="000000"/>
                <w:kern w:val="0"/>
                <w:sz w:val="24"/>
                <w:szCs w:val="24"/>
                <w:lang w:val="en-US" w:eastAsia="zh-CN" w:bidi="ar-SA"/>
              </w:rPr>
            </w:pPr>
            <w:r>
              <w:rPr>
                <w:rFonts w:ascii="Times New Roman" w:hAnsi="Times New Roman" w:eastAsia="仿宋"/>
                <w:bCs/>
                <w:color w:val="000000"/>
                <w:kern w:val="0"/>
                <w:sz w:val="24"/>
              </w:rPr>
              <w:t>项目</w:t>
            </w:r>
            <w:r>
              <w:rPr>
                <w:rFonts w:hint="eastAsia" w:ascii="Times New Roman" w:hAnsi="Times New Roman" w:eastAsia="仿宋"/>
                <w:bCs/>
                <w:color w:val="000000"/>
                <w:kern w:val="0"/>
                <w:sz w:val="24"/>
                <w:lang w:val="en-US" w:eastAsia="zh-CN"/>
              </w:rPr>
              <w:t>2</w:t>
            </w:r>
            <w:r>
              <w:rPr>
                <w:rFonts w:ascii="Times New Roman" w:hAnsi="Times New Roman" w:eastAsia="仿宋"/>
                <w:bCs/>
                <w:color w:val="000000"/>
                <w:kern w:val="0"/>
                <w:sz w:val="24"/>
              </w:rPr>
              <w:t>：</w:t>
            </w:r>
          </w:p>
        </w:tc>
        <w:tc>
          <w:tcPr>
            <w:tcW w:w="908" w:type="pct"/>
            <w:vMerge w:val="restart"/>
            <w:tcBorders/>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cs="Times New Roman"/>
                <w:bCs/>
                <w:color w:val="000000"/>
                <w:kern w:val="0"/>
                <w:sz w:val="24"/>
                <w:szCs w:val="24"/>
                <w:lang w:val="en-US" w:eastAsia="zh-CN" w:bidi="ar-SA"/>
              </w:rPr>
            </w:pPr>
          </w:p>
        </w:tc>
        <w:tc>
          <w:tcPr>
            <w:tcW w:w="571" w:type="pct"/>
            <w:vMerge w:val="restart"/>
            <w:tcBorders/>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cs="Times New Roman"/>
                <w:bCs/>
                <w:color w:val="000000"/>
                <w:kern w:val="0"/>
                <w:sz w:val="24"/>
                <w:szCs w:val="24"/>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sz w:val="24"/>
              </w:rPr>
              <w:t>技术水平</w:t>
            </w: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ascii="Times New Roman" w:hAnsi="Times New Roman" w:eastAsia="仿宋"/>
                <w:sz w:val="24"/>
              </w:rPr>
              <w:sym w:font="Wingdings 2" w:char="00A3"/>
            </w:r>
            <w:r>
              <w:rPr>
                <w:rFonts w:hint="eastAsia" w:ascii="Times New Roman" w:hAnsi="Times New Roman" w:eastAsia="仿宋"/>
                <w:sz w:val="24"/>
              </w:rPr>
              <w:t xml:space="preserve">国际领先 </w:t>
            </w:r>
            <w:r>
              <w:rPr>
                <w:rFonts w:ascii="Times New Roman" w:hAnsi="Times New Roman" w:eastAsia="仿宋"/>
                <w:sz w:val="24"/>
              </w:rPr>
              <w:sym w:font="Wingdings 2" w:char="00A3"/>
            </w:r>
            <w:r>
              <w:rPr>
                <w:rFonts w:hint="eastAsia" w:ascii="Times New Roman" w:hAnsi="Times New Roman" w:eastAsia="仿宋"/>
                <w:sz w:val="24"/>
              </w:rPr>
              <w:t>国际先进</w:t>
            </w:r>
          </w:p>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ascii="Times New Roman" w:hAnsi="Times New Roman" w:eastAsia="仿宋"/>
                <w:sz w:val="24"/>
              </w:rPr>
              <w:sym w:font="Wingdings 2" w:char="00A3"/>
            </w:r>
            <w:r>
              <w:rPr>
                <w:rFonts w:hint="eastAsia" w:ascii="Times New Roman" w:hAnsi="Times New Roman" w:eastAsia="仿宋"/>
                <w:sz w:val="24"/>
              </w:rPr>
              <w:t xml:space="preserve">国内领先 </w:t>
            </w:r>
            <w:r>
              <w:rPr>
                <w:rFonts w:ascii="Times New Roman" w:hAnsi="Times New Roman" w:eastAsia="仿宋"/>
                <w:sz w:val="24"/>
              </w:rPr>
              <w:sym w:font="Wingdings 2" w:char="00A3"/>
            </w:r>
            <w:r>
              <w:rPr>
                <w:rFonts w:hint="eastAsia" w:ascii="Times New Roman" w:hAnsi="Times New Roman" w:eastAsia="仿宋"/>
                <w:sz w:val="24"/>
              </w:rPr>
              <w:t>国内先进</w:t>
            </w:r>
          </w:p>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ascii="Times New Roman" w:hAnsi="Times New Roman" w:eastAsia="仿宋"/>
                <w:sz w:val="24"/>
              </w:rPr>
              <w:sym w:font="Wingdings 2" w:char="00A3"/>
            </w:r>
            <w:r>
              <w:rPr>
                <w:rFonts w:hint="eastAsia" w:ascii="Times New Roman" w:hAnsi="Times New Roman" w:eastAsia="仿宋"/>
                <w:sz w:val="24"/>
              </w:rPr>
              <w:t>其他水平</w:t>
            </w:r>
          </w:p>
        </w:tc>
      </w:tr>
      <w:tr>
        <w:trPr>
          <w:trHeight w:val="1247"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sz w:val="24"/>
              </w:rPr>
              <w:t>预计年</w:t>
            </w:r>
            <w:r>
              <w:rPr>
                <w:rFonts w:ascii="Times New Roman" w:hAnsi="Times New Roman" w:eastAsia="仿宋"/>
                <w:sz w:val="24"/>
              </w:rPr>
              <w:t>节能量</w:t>
            </w:r>
            <w:r>
              <w:rPr>
                <w:rFonts w:hint="eastAsia" w:ascii="Times New Roman" w:hAnsi="Times New Roman" w:eastAsia="仿宋"/>
                <w:sz w:val="24"/>
              </w:rPr>
              <w:t>（tce）</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节能量=（改造前年能源消费量/改造前年产量－改造后年能源消费量/产品后年产量）*改造后年产量，新上项目可使用行业平均水平。</w:t>
            </w:r>
          </w:p>
        </w:tc>
      </w:tr>
      <w:tr>
        <w:trPr>
          <w:trHeight w:val="850"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sz w:val="24"/>
              </w:rPr>
              <w:t>预计年</w:t>
            </w:r>
            <w:r>
              <w:rPr>
                <w:rFonts w:ascii="Times New Roman" w:hAnsi="Times New Roman" w:eastAsia="仿宋"/>
                <w:sz w:val="24"/>
              </w:rPr>
              <w:t>节水量</w:t>
            </w:r>
            <w:r>
              <w:rPr>
                <w:rFonts w:hint="eastAsia" w:ascii="Times New Roman" w:hAnsi="Times New Roman" w:eastAsia="仿宋"/>
                <w:bCs/>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算法可参考节能量。</w:t>
            </w:r>
          </w:p>
        </w:tc>
      </w:tr>
      <w:tr>
        <w:trPr>
          <w:trHeight w:val="850"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年降碳量</w:t>
            </w:r>
            <w:r>
              <w:rPr>
                <w:rFonts w:hint="eastAsia" w:ascii="Times New Roman" w:hAnsi="Times New Roman" w:eastAsia="仿宋"/>
                <w:bCs/>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根据化石能源替代量、节能量、工艺减碳量等测算。</w:t>
            </w:r>
          </w:p>
        </w:tc>
      </w:tr>
      <w:tr>
        <w:trPr>
          <w:trHeight w:val="964"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sz w:val="24"/>
              </w:rPr>
              <w:t>预计</w:t>
            </w:r>
            <w:r>
              <w:rPr>
                <w:rFonts w:hint="eastAsia" w:ascii="Times New Roman" w:hAnsi="Times New Roman" w:eastAsia="仿宋"/>
                <w:sz w:val="24"/>
                <w:lang w:val="en-US" w:eastAsia="zh-CN"/>
              </w:rPr>
              <w:t>污染物减排量（t）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填写氨氮、COD、SO</w:t>
            </w:r>
            <w:r>
              <w:rPr>
                <w:rFonts w:hint="eastAsia" w:ascii="Times New Roman" w:hAnsi="Times New Roman" w:eastAsia="仿宋"/>
                <w:sz w:val="24"/>
                <w:vertAlign w:val="subscript"/>
              </w:rPr>
              <w:t>2</w:t>
            </w:r>
            <w:r>
              <w:rPr>
                <w:rFonts w:hint="eastAsia" w:ascii="Times New Roman" w:hAnsi="Times New Roman" w:eastAsia="仿宋"/>
                <w:sz w:val="24"/>
              </w:rPr>
              <w:t>，NOX，和其他污染物合计减排量</w:t>
            </w:r>
            <w:r>
              <w:rPr>
                <w:rFonts w:hint="eastAsia" w:ascii="Times New Roman" w:hAnsi="Times New Roman" w:eastAsia="仿宋"/>
                <w:sz w:val="24"/>
                <w:lang w:eastAsia="zh-CN"/>
              </w:rPr>
              <w:t>。</w:t>
            </w:r>
          </w:p>
        </w:tc>
      </w:tr>
      <w:tr>
        <w:trPr>
          <w:trHeight w:val="1020"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sz w:val="24"/>
              </w:rPr>
              <w:t>预计</w:t>
            </w:r>
            <w:r>
              <w:rPr>
                <w:rFonts w:ascii="Times New Roman" w:hAnsi="Times New Roman" w:eastAsia="仿宋"/>
                <w:bCs/>
                <w:color w:val="000000"/>
                <w:kern w:val="0"/>
                <w:sz w:val="24"/>
              </w:rPr>
              <w:t>新增</w:t>
            </w:r>
            <w:r>
              <w:rPr>
                <w:rFonts w:hint="eastAsia" w:ascii="Times New Roman" w:hAnsi="Times New Roman" w:eastAsia="仿宋"/>
                <w:bCs/>
                <w:color w:val="000000"/>
                <w:kern w:val="0"/>
                <w:sz w:val="24"/>
              </w:rPr>
              <w:t>固废综合</w:t>
            </w:r>
            <w:r>
              <w:rPr>
                <w:rFonts w:ascii="Times New Roman" w:hAnsi="Times New Roman" w:eastAsia="仿宋"/>
                <w:bCs/>
                <w:color w:val="000000"/>
                <w:kern w:val="0"/>
                <w:sz w:val="24"/>
              </w:rPr>
              <w:t>利用能力</w:t>
            </w:r>
            <w:r>
              <w:rPr>
                <w:rFonts w:hint="eastAsia" w:ascii="Times New Roman" w:hAnsi="Times New Roman" w:eastAsia="仿宋"/>
                <w:bCs/>
                <w:color w:val="000000"/>
                <w:kern w:val="0"/>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填写项目新增的处理工业固废的能力。</w:t>
            </w:r>
          </w:p>
        </w:tc>
      </w:tr>
      <w:tr>
        <w:trPr>
          <w:trHeight w:val="1020"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sz w:val="24"/>
              </w:rPr>
              <w:t>预计</w:t>
            </w:r>
            <w:r>
              <w:rPr>
                <w:rFonts w:ascii="Times New Roman" w:hAnsi="Times New Roman" w:eastAsia="仿宋"/>
                <w:bCs/>
                <w:color w:val="000000"/>
                <w:kern w:val="0"/>
                <w:sz w:val="24"/>
              </w:rPr>
              <w:t>有毒有害物质使用削减量</w:t>
            </w:r>
            <w:r>
              <w:rPr>
                <w:rFonts w:hint="eastAsia" w:ascii="Times New Roman" w:hAnsi="Times New Roman" w:eastAsia="仿宋"/>
                <w:bCs/>
                <w:color w:val="000000"/>
                <w:kern w:val="0"/>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填写项目削减的有毒有害物质使用量。</w:t>
            </w:r>
          </w:p>
        </w:tc>
      </w:tr>
      <w:tr>
        <w:trPr>
          <w:trHeight w:val="737" w:hRule="atLeast"/>
        </w:trPr>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cs="Times New Roman"/>
                <w:bCs/>
                <w:color w:val="000000"/>
                <w:kern w:val="0"/>
                <w:sz w:val="24"/>
                <w:szCs w:val="24"/>
                <w:lang w:val="en-US" w:eastAsia="zh-CN" w:bidi="ar-SA"/>
              </w:rPr>
            </w:pPr>
            <w:r>
              <w:rPr>
                <w:rFonts w:ascii="Times New Roman" w:hAnsi="Times New Roman" w:eastAsia="仿宋"/>
                <w:b/>
                <w:bCs/>
                <w:sz w:val="24"/>
              </w:rPr>
              <w:t>项目名称</w:t>
            </w:r>
          </w:p>
        </w:tc>
        <w:tc>
          <w:tcPr>
            <w:tcW w:w="908"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cs="Times New Roman"/>
                <w:bCs/>
                <w:color w:val="000000"/>
                <w:kern w:val="0"/>
                <w:sz w:val="24"/>
                <w:szCs w:val="24"/>
                <w:lang w:val="en-US" w:eastAsia="zh-CN" w:bidi="ar-SA"/>
              </w:rPr>
            </w:pPr>
            <w:r>
              <w:rPr>
                <w:rFonts w:ascii="Times New Roman" w:hAnsi="Times New Roman" w:eastAsia="仿宋"/>
                <w:b/>
                <w:bCs/>
                <w:sz w:val="24"/>
              </w:rPr>
              <w:t>项目内容</w:t>
            </w:r>
          </w:p>
        </w:tc>
        <w:tc>
          <w:tcPr>
            <w:tcW w:w="571" w:type="pct"/>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cs="Times New Roman"/>
                <w:bCs/>
                <w:color w:val="000000"/>
                <w:kern w:val="0"/>
                <w:sz w:val="24"/>
                <w:szCs w:val="24"/>
                <w:lang w:val="en-US" w:eastAsia="zh-CN" w:bidi="ar-SA"/>
              </w:rPr>
            </w:pPr>
            <w:r>
              <w:rPr>
                <w:rFonts w:hint="eastAsia" w:ascii="Times New Roman" w:hAnsi="Times New Roman" w:eastAsia="仿宋"/>
                <w:b/>
                <w:bCs/>
                <w:sz w:val="24"/>
              </w:rPr>
              <w:t>预计</w:t>
            </w:r>
            <w:r>
              <w:rPr>
                <w:rFonts w:ascii="Times New Roman" w:hAnsi="Times New Roman" w:eastAsia="仿宋"/>
                <w:b/>
                <w:bCs/>
                <w:sz w:val="24"/>
              </w:rPr>
              <w:t>总投资</w:t>
            </w: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b/>
                <w:bCs/>
                <w:sz w:val="24"/>
              </w:rPr>
              <w:t>指标名称</w:t>
            </w: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
                <w:kern w:val="2"/>
                <w:sz w:val="24"/>
                <w:szCs w:val="24"/>
                <w:lang w:val="en-US" w:eastAsia="zh-CN" w:bidi="ar-SA"/>
              </w:rPr>
            </w:pPr>
            <w:r>
              <w:rPr>
                <w:rFonts w:hint="eastAsia" w:ascii="Times New Roman" w:hAnsi="Times New Roman" w:eastAsia="仿宋"/>
                <w:b/>
                <w:sz w:val="24"/>
              </w:rPr>
              <w:t>指标情况</w:t>
            </w:r>
          </w:p>
        </w:tc>
      </w:tr>
      <w:tr>
        <w:trPr>
          <w:trHeight w:val="250" w:hRule="atLeast"/>
        </w:trPr>
        <w:tc>
          <w:tcPr>
            <w:tcW w:w="553" w:type="pct"/>
            <w:vMerge w:val="restart"/>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cs="Times New Roman"/>
                <w:bCs/>
                <w:color w:val="000000"/>
                <w:kern w:val="0"/>
                <w:sz w:val="24"/>
                <w:szCs w:val="24"/>
                <w:lang w:val="en-US" w:eastAsia="zh-CN" w:bidi="ar-SA"/>
              </w:rPr>
            </w:pPr>
            <w:r>
              <w:rPr>
                <w:rFonts w:ascii="Times New Roman" w:hAnsi="Times New Roman" w:eastAsia="仿宋"/>
                <w:bCs/>
                <w:color w:val="000000"/>
                <w:kern w:val="0"/>
                <w:sz w:val="24"/>
              </w:rPr>
              <w:t>项目</w:t>
            </w:r>
            <w:r>
              <w:rPr>
                <w:rFonts w:hint="eastAsia" w:ascii="Times New Roman" w:hAnsi="Times New Roman" w:eastAsia="仿宋"/>
                <w:bCs/>
                <w:color w:val="000000"/>
                <w:kern w:val="0"/>
                <w:sz w:val="24"/>
                <w:lang w:val="en-US" w:eastAsia="zh-CN"/>
              </w:rPr>
              <w:t>3</w:t>
            </w:r>
            <w:r>
              <w:rPr>
                <w:rFonts w:ascii="Times New Roman" w:hAnsi="Times New Roman" w:eastAsia="仿宋"/>
                <w:bCs/>
                <w:color w:val="000000"/>
                <w:kern w:val="0"/>
                <w:sz w:val="24"/>
              </w:rPr>
              <w:t>：</w:t>
            </w:r>
          </w:p>
        </w:tc>
        <w:tc>
          <w:tcPr>
            <w:tcW w:w="908" w:type="pct"/>
            <w:vMerge w:val="restart"/>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cs="Times New Roman"/>
                <w:bCs/>
                <w:color w:val="000000"/>
                <w:kern w:val="0"/>
                <w:sz w:val="24"/>
                <w:szCs w:val="24"/>
                <w:lang w:val="en-US" w:eastAsia="zh-CN" w:bidi="ar-SA"/>
              </w:rPr>
            </w:pPr>
          </w:p>
        </w:tc>
        <w:tc>
          <w:tcPr>
            <w:tcW w:w="571" w:type="pct"/>
            <w:vMerge w:val="restart"/>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cs="Times New Roman"/>
                <w:bCs/>
                <w:color w:val="000000"/>
                <w:kern w:val="0"/>
                <w:sz w:val="24"/>
                <w:szCs w:val="24"/>
                <w:lang w:val="en-US" w:eastAsia="zh-CN" w:bidi="ar-SA"/>
              </w:rPr>
            </w:pP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sz w:val="24"/>
              </w:rPr>
              <w:t>技术水平</w:t>
            </w:r>
          </w:p>
        </w:tc>
        <w:tc>
          <w:tcPr>
            <w:tcW w:w="0" w:type="auto"/>
            <w:vAlign w:val="center"/>
          </w:tcPr>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ascii="Times New Roman" w:hAnsi="Times New Roman" w:eastAsia="仿宋"/>
                <w:sz w:val="24"/>
              </w:rPr>
              <w:sym w:font="Wingdings 2" w:char="00A3"/>
            </w:r>
            <w:r>
              <w:rPr>
                <w:rFonts w:hint="eastAsia" w:ascii="Times New Roman" w:hAnsi="Times New Roman" w:eastAsia="仿宋"/>
                <w:sz w:val="24"/>
              </w:rPr>
              <w:t xml:space="preserve">国际领先 </w:t>
            </w:r>
            <w:r>
              <w:rPr>
                <w:rFonts w:ascii="Times New Roman" w:hAnsi="Times New Roman" w:eastAsia="仿宋"/>
                <w:sz w:val="24"/>
              </w:rPr>
              <w:sym w:font="Wingdings 2" w:char="00A3"/>
            </w:r>
            <w:r>
              <w:rPr>
                <w:rFonts w:hint="eastAsia" w:ascii="Times New Roman" w:hAnsi="Times New Roman" w:eastAsia="仿宋"/>
                <w:sz w:val="24"/>
              </w:rPr>
              <w:t>国际先进</w:t>
            </w:r>
          </w:p>
          <w:p>
            <w:pPr>
              <w:keepNext w:val="0"/>
              <w:keepLines w:val="0"/>
              <w:pageBreakBefore w:val="0"/>
              <w:kinsoku/>
              <w:wordWrap/>
              <w:overflowPunct/>
              <w:topLinePunct w:val="0"/>
              <w:autoSpaceDE/>
              <w:autoSpaceDN/>
              <w:bidi w:val="0"/>
              <w:adjustRightInd/>
              <w:snapToGrid w:val="0"/>
              <w:jc w:val="center"/>
              <w:textAlignment w:val="auto"/>
              <w:rPr>
                <w:rFonts w:ascii="Times New Roman" w:hAnsi="Times New Roman" w:eastAsia="仿宋"/>
                <w:sz w:val="24"/>
              </w:rPr>
            </w:pPr>
            <w:r>
              <w:rPr>
                <w:rFonts w:ascii="Times New Roman" w:hAnsi="Times New Roman" w:eastAsia="仿宋"/>
                <w:sz w:val="24"/>
              </w:rPr>
              <w:sym w:font="Wingdings 2" w:char="00A3"/>
            </w:r>
            <w:r>
              <w:rPr>
                <w:rFonts w:hint="eastAsia" w:ascii="Times New Roman" w:hAnsi="Times New Roman" w:eastAsia="仿宋"/>
                <w:sz w:val="24"/>
              </w:rPr>
              <w:t xml:space="preserve">国内领先 </w:t>
            </w:r>
            <w:r>
              <w:rPr>
                <w:rFonts w:ascii="Times New Roman" w:hAnsi="Times New Roman" w:eastAsia="仿宋"/>
                <w:sz w:val="24"/>
              </w:rPr>
              <w:sym w:font="Wingdings 2" w:char="00A3"/>
            </w:r>
            <w:r>
              <w:rPr>
                <w:rFonts w:hint="eastAsia" w:ascii="Times New Roman" w:hAnsi="Times New Roman" w:eastAsia="仿宋"/>
                <w:sz w:val="24"/>
              </w:rPr>
              <w:t>国内先进</w:t>
            </w:r>
          </w:p>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ascii="Times New Roman" w:hAnsi="Times New Roman" w:eastAsia="仿宋"/>
                <w:sz w:val="24"/>
              </w:rPr>
              <w:sym w:font="Wingdings 2" w:char="00A3"/>
            </w:r>
            <w:r>
              <w:rPr>
                <w:rFonts w:hint="eastAsia" w:ascii="Times New Roman" w:hAnsi="Times New Roman" w:eastAsia="仿宋"/>
                <w:sz w:val="24"/>
              </w:rPr>
              <w:t>其他水平</w:t>
            </w:r>
          </w:p>
        </w:tc>
      </w:tr>
      <w:tr>
        <w:trPr>
          <w:trHeight w:val="250"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sz w:val="24"/>
              </w:rPr>
              <w:t>预计年</w:t>
            </w:r>
            <w:r>
              <w:rPr>
                <w:rFonts w:ascii="Times New Roman" w:hAnsi="Times New Roman" w:eastAsia="仿宋"/>
                <w:sz w:val="24"/>
              </w:rPr>
              <w:t>节能量</w:t>
            </w:r>
            <w:r>
              <w:rPr>
                <w:rFonts w:hint="eastAsia" w:ascii="Times New Roman" w:hAnsi="Times New Roman" w:eastAsia="仿宋"/>
                <w:sz w:val="24"/>
              </w:rPr>
              <w:t>（tce）</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节能量=（改造前年能源消费量/改造前年产量－改造后年能源消费量/产品后年产量）*改造后年产量，新上项目可使用行业平均水平。</w:t>
            </w:r>
          </w:p>
        </w:tc>
      </w:tr>
      <w:tr>
        <w:trPr>
          <w:trHeight w:val="737"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sz w:val="24"/>
              </w:rPr>
              <w:t>预计年</w:t>
            </w:r>
            <w:r>
              <w:rPr>
                <w:rFonts w:ascii="Times New Roman" w:hAnsi="Times New Roman" w:eastAsia="仿宋"/>
                <w:sz w:val="24"/>
              </w:rPr>
              <w:t>节水量</w:t>
            </w:r>
            <w:r>
              <w:rPr>
                <w:rFonts w:hint="eastAsia" w:ascii="Times New Roman" w:hAnsi="Times New Roman" w:eastAsia="仿宋"/>
                <w:bCs/>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算法可参考节能量。</w:t>
            </w:r>
          </w:p>
        </w:tc>
      </w:tr>
      <w:tr>
        <w:trPr>
          <w:trHeight w:val="737"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年降碳量</w:t>
            </w:r>
            <w:r>
              <w:rPr>
                <w:rFonts w:hint="eastAsia" w:ascii="Times New Roman" w:hAnsi="Times New Roman" w:eastAsia="仿宋"/>
                <w:bCs/>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根据化石能源替代量、节能量、工艺减碳量等测算。</w:t>
            </w:r>
          </w:p>
        </w:tc>
      </w:tr>
      <w:tr>
        <w:trPr>
          <w:trHeight w:val="250"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sz w:val="24"/>
              </w:rPr>
              <w:t>预计</w:t>
            </w:r>
            <w:r>
              <w:rPr>
                <w:rFonts w:hint="eastAsia" w:ascii="Times New Roman" w:hAnsi="Times New Roman" w:eastAsia="仿宋"/>
                <w:sz w:val="24"/>
                <w:lang w:val="en-US" w:eastAsia="zh-CN"/>
              </w:rPr>
              <w:t>污染物减排量（t）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填写氨氮、COD、SO</w:t>
            </w:r>
            <w:r>
              <w:rPr>
                <w:rFonts w:hint="eastAsia" w:ascii="Times New Roman" w:hAnsi="Times New Roman" w:eastAsia="仿宋"/>
                <w:sz w:val="24"/>
                <w:vertAlign w:val="subscript"/>
              </w:rPr>
              <w:t>2</w:t>
            </w:r>
            <w:r>
              <w:rPr>
                <w:rFonts w:hint="eastAsia" w:ascii="Times New Roman" w:hAnsi="Times New Roman" w:eastAsia="仿宋"/>
                <w:sz w:val="24"/>
              </w:rPr>
              <w:t>，NOX，和其他污染物合计减排量</w:t>
            </w:r>
            <w:r>
              <w:rPr>
                <w:rFonts w:hint="eastAsia" w:ascii="Times New Roman" w:hAnsi="Times New Roman" w:eastAsia="仿宋"/>
                <w:sz w:val="24"/>
                <w:lang w:eastAsia="zh-CN"/>
              </w:rPr>
              <w:t>。</w:t>
            </w:r>
          </w:p>
        </w:tc>
      </w:tr>
      <w:tr>
        <w:trPr>
          <w:trHeight w:val="250"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sz w:val="24"/>
              </w:rPr>
              <w:t>预计</w:t>
            </w:r>
            <w:r>
              <w:rPr>
                <w:rFonts w:ascii="Times New Roman" w:hAnsi="Times New Roman" w:eastAsia="仿宋"/>
                <w:bCs/>
                <w:color w:val="000000"/>
                <w:kern w:val="0"/>
                <w:sz w:val="24"/>
              </w:rPr>
              <w:t>新增</w:t>
            </w:r>
            <w:r>
              <w:rPr>
                <w:rFonts w:hint="eastAsia" w:ascii="Times New Roman" w:hAnsi="Times New Roman" w:eastAsia="仿宋"/>
                <w:bCs/>
                <w:color w:val="000000"/>
                <w:kern w:val="0"/>
                <w:sz w:val="24"/>
              </w:rPr>
              <w:t>固废综合</w:t>
            </w:r>
            <w:r>
              <w:rPr>
                <w:rFonts w:ascii="Times New Roman" w:hAnsi="Times New Roman" w:eastAsia="仿宋"/>
                <w:bCs/>
                <w:color w:val="000000"/>
                <w:kern w:val="0"/>
                <w:sz w:val="24"/>
              </w:rPr>
              <w:t>利用能力</w:t>
            </w:r>
            <w:r>
              <w:rPr>
                <w:rFonts w:hint="eastAsia" w:ascii="Times New Roman" w:hAnsi="Times New Roman" w:eastAsia="仿宋"/>
                <w:bCs/>
                <w:color w:val="000000"/>
                <w:kern w:val="0"/>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填写项目新增的处理工业固废的能力。</w:t>
            </w:r>
          </w:p>
        </w:tc>
      </w:tr>
      <w:tr>
        <w:trPr>
          <w:trHeight w:val="250" w:hRule="atLeast"/>
        </w:trPr>
        <w:tc>
          <w:tcPr>
            <w:tcW w:w="553"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908" w:type="pct"/>
            <w:vMerge w:val="continue"/>
            <w:tcBorders/>
          </w:tcPr>
          <w:p>
            <w:pPr>
              <w:keepNext w:val="0"/>
              <w:keepLines w:val="0"/>
              <w:pageBreakBefore w:val="0"/>
              <w:widowControl/>
              <w:kinsoku/>
              <w:wordWrap/>
              <w:overflowPunct/>
              <w:topLinePunct w:val="0"/>
              <w:autoSpaceDE/>
              <w:autoSpaceDN/>
              <w:bidi w:val="0"/>
              <w:adjustRightInd/>
              <w:snapToGrid w:val="0"/>
              <w:jc w:val="left"/>
              <w:textAlignment w:val="auto"/>
              <w:rPr>
                <w:rFonts w:ascii="Times New Roman" w:hAnsi="Times New Roman" w:eastAsia="仿宋"/>
                <w:bCs/>
                <w:color w:val="000000"/>
                <w:kern w:val="0"/>
                <w:sz w:val="24"/>
              </w:rPr>
            </w:pPr>
          </w:p>
        </w:tc>
        <w:tc>
          <w:tcPr>
            <w:tcW w:w="571" w:type="pct"/>
            <w:vMerge w:val="continue"/>
            <w:tcBorders/>
          </w:tcPr>
          <w:p>
            <w:pPr>
              <w:keepNext w:val="0"/>
              <w:keepLines w:val="0"/>
              <w:pageBreakBefore w:val="0"/>
              <w:widowControl/>
              <w:kinsoku/>
              <w:wordWrap/>
              <w:overflowPunct/>
              <w:topLinePunct w:val="0"/>
              <w:autoSpaceDE/>
              <w:autoSpaceDN/>
              <w:bidi w:val="0"/>
              <w:adjustRightInd/>
              <w:snapToGrid w:val="0"/>
              <w:jc w:val="center"/>
              <w:textAlignment w:val="auto"/>
              <w:rPr>
                <w:rFonts w:ascii="Times New Roman" w:hAnsi="Times New Roman" w:eastAsia="仿宋"/>
                <w:bCs/>
                <w:color w:val="000000"/>
                <w:kern w:val="0"/>
                <w:sz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000000"/>
                <w:kern w:val="0"/>
                <w:sz w:val="24"/>
                <w:szCs w:val="24"/>
                <w:lang w:val="en-US" w:eastAsia="zh-CN" w:bidi="ar-SA"/>
              </w:rPr>
            </w:pPr>
            <w:r>
              <w:rPr>
                <w:rFonts w:hint="eastAsia" w:ascii="Times New Roman" w:hAnsi="Times New Roman" w:eastAsia="仿宋"/>
                <w:sz w:val="24"/>
              </w:rPr>
              <w:t>预计</w:t>
            </w:r>
            <w:r>
              <w:rPr>
                <w:rFonts w:ascii="Times New Roman" w:hAnsi="Times New Roman" w:eastAsia="仿宋"/>
                <w:bCs/>
                <w:color w:val="000000"/>
                <w:kern w:val="0"/>
                <w:sz w:val="24"/>
              </w:rPr>
              <w:t>有毒有害物质使用削减量</w:t>
            </w:r>
            <w:r>
              <w:rPr>
                <w:rFonts w:hint="eastAsia" w:ascii="Times New Roman" w:hAnsi="Times New Roman" w:eastAsia="仿宋"/>
                <w:bCs/>
                <w:color w:val="000000"/>
                <w:kern w:val="0"/>
                <w:sz w:val="24"/>
              </w:rPr>
              <w:t>（t）</w:t>
            </w:r>
          </w:p>
        </w:tc>
        <w:tc>
          <w:tcPr>
            <w:tcW w:w="0" w:type="auto"/>
            <w:vAlign w:val="center"/>
          </w:tcPr>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sz w:val="24"/>
              </w:rPr>
              <w:t>填写项目削减的有毒有害物质使用量。</w:t>
            </w:r>
          </w:p>
        </w:tc>
      </w:tr>
    </w:tbl>
    <w:p>
      <w:pPr>
        <w:sectPr>
          <w:pgSz w:w="16838" w:h="11906" w:orient="landscape"/>
          <w:pgMar w:top="1800" w:right="1440" w:bottom="1800" w:left="1440" w:header="851" w:footer="992" w:gutter="0"/>
          <w:pgNumType w:fmt="numberInDash"/>
          <w:cols w:space="425" w:num="1"/>
          <w:docGrid w:type="lines" w:linePitch="312" w:charSpace="0"/>
        </w:sect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9"/>
        <w:gridCol w:w="5863"/>
      </w:tblGrid>
      <w:tr>
        <w:trPr>
          <w:trHeight w:val="1114" w:hRule="atLeast"/>
        </w:trPr>
        <w:tc>
          <w:tcPr>
            <w:tcW w:w="1560" w:type="pct"/>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仿宋"/>
                <w:sz w:val="24"/>
              </w:rPr>
            </w:pPr>
            <w:r>
              <w:rPr>
                <w:rFonts w:hint="eastAsia" w:ascii="Times New Roman" w:hAnsi="Times New Roman" w:eastAsia="仿宋"/>
                <w:b/>
                <w:color w:val="000000"/>
                <w:kern w:val="0"/>
                <w:sz w:val="24"/>
                <w:lang w:val="en-US" w:eastAsia="zh-CN"/>
              </w:rPr>
              <w:t>四</w:t>
            </w:r>
            <w:r>
              <w:rPr>
                <w:rFonts w:ascii="Times New Roman" w:hAnsi="Times New Roman" w:eastAsia="仿宋"/>
                <w:b/>
                <w:color w:val="000000"/>
                <w:kern w:val="0"/>
                <w:sz w:val="24"/>
              </w:rPr>
              <w:t>、</w:t>
            </w:r>
            <w:r>
              <w:rPr>
                <w:rFonts w:hint="eastAsia" w:ascii="Times New Roman" w:hAnsi="Times New Roman" w:eastAsia="仿宋"/>
                <w:b/>
                <w:color w:val="000000"/>
                <w:kern w:val="0"/>
                <w:sz w:val="24"/>
              </w:rPr>
              <w:t>亮点工作</w:t>
            </w:r>
          </w:p>
        </w:tc>
        <w:tc>
          <w:tcPr>
            <w:tcW w:w="3439"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仿宋"/>
                <w:sz w:val="24"/>
              </w:rPr>
            </w:pPr>
            <w:r>
              <w:rPr>
                <w:rFonts w:hint="eastAsia" w:ascii="Times New Roman" w:hAnsi="Times New Roman" w:eastAsia="仿宋"/>
                <w:sz w:val="24"/>
              </w:rPr>
              <w:t>是否有兴趣作为先进典型加入工业和信息化部组织的绿色工厂专项宣传推介活动：</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仿宋"/>
                <w:sz w:val="24"/>
              </w:rPr>
            </w:pPr>
            <w:r>
              <w:rPr>
                <w:rFonts w:ascii="Times New Roman" w:hAnsi="Times New Roman" w:eastAsia="仿宋"/>
                <w:sz w:val="24"/>
              </w:rPr>
              <w:sym w:font="Wingdings 2" w:char="00A3"/>
            </w:r>
            <w:r>
              <w:rPr>
                <w:rFonts w:hint="eastAsia" w:ascii="Times New Roman" w:hAnsi="Times New Roman" w:eastAsia="仿宋"/>
                <w:sz w:val="24"/>
              </w:rPr>
              <w:t xml:space="preserve">是  </w:t>
            </w:r>
            <w:r>
              <w:rPr>
                <w:rFonts w:hint="eastAsia" w:ascii="Times New Roman" w:hAnsi="Times New Roman" w:eastAsia="仿宋"/>
                <w:sz w:val="24"/>
              </w:rPr>
              <w:sym w:font="Wingdings 2" w:char="00A3"/>
            </w:r>
            <w:r>
              <w:rPr>
                <w:rFonts w:hint="eastAsia" w:ascii="Times New Roman" w:hAnsi="Times New Roman" w:eastAsia="仿宋"/>
                <w:sz w:val="24"/>
              </w:rPr>
              <w:t>否</w:t>
            </w:r>
          </w:p>
        </w:tc>
      </w:tr>
      <w:tr>
        <w:trPr>
          <w:trHeight w:val="1114" w:hRule="atLeast"/>
        </w:trPr>
        <w:tc>
          <w:tcPr>
            <w:tcW w:w="1560" w:type="pct"/>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仿宋"/>
                <w:b/>
                <w:color w:val="000000"/>
                <w:kern w:val="0"/>
                <w:sz w:val="24"/>
              </w:rPr>
            </w:pPr>
          </w:p>
        </w:tc>
        <w:tc>
          <w:tcPr>
            <w:tcW w:w="3439"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仿宋"/>
                <w:sz w:val="24"/>
              </w:rPr>
            </w:pPr>
            <w:r>
              <w:rPr>
                <w:rFonts w:hint="eastAsia" w:ascii="Times New Roman" w:hAnsi="Times New Roman" w:eastAsia="仿宋"/>
                <w:sz w:val="24"/>
              </w:rPr>
              <w:t>上一行勾选是的单位请填写获批绿色工厂以来的亮点工作，我部将择优选择先进绿色工厂进行创建经验的宣传和推广。亮点工作请从绿色工厂创建过程好的经验和做法，应用的先进技术介绍和行业内的水平，工厂绩效指标与同行企业对标情况，对行业内企业有借鉴意义的工作思路等角度展开，请尽可能突出工厂特色化的工作。</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6"/>
        <w:gridCol w:w="5836"/>
      </w:tblGrid>
      <w:tr>
        <w:trPr>
          <w:trHeight w:val="1898" w:hRule="atLeast"/>
        </w:trPr>
        <w:tc>
          <w:tcPr>
            <w:tcW w:w="266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仿宋"/>
                <w:sz w:val="24"/>
              </w:rPr>
            </w:pPr>
            <w:r>
              <w:rPr>
                <w:rFonts w:hint="eastAsia" w:ascii="Times New Roman" w:hAnsi="Times New Roman" w:eastAsia="仿宋"/>
                <w:b/>
                <w:color w:val="000000"/>
                <w:kern w:val="0"/>
                <w:sz w:val="24"/>
                <w:lang w:val="en-US" w:eastAsia="zh-CN"/>
              </w:rPr>
              <w:t>五</w:t>
            </w:r>
            <w:r>
              <w:rPr>
                <w:rFonts w:ascii="Times New Roman" w:hAnsi="Times New Roman" w:eastAsia="仿宋"/>
                <w:b/>
                <w:color w:val="000000"/>
                <w:kern w:val="0"/>
                <w:sz w:val="24"/>
              </w:rPr>
              <w:t>、意见和建议</w:t>
            </w:r>
          </w:p>
        </w:tc>
        <w:tc>
          <w:tcPr>
            <w:tcW w:w="586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仿宋"/>
                <w:sz w:val="24"/>
              </w:rPr>
            </w:pPr>
            <w:r>
              <w:rPr>
                <w:rFonts w:ascii="Times New Roman" w:hAnsi="Times New Roman" w:eastAsia="仿宋"/>
                <w:sz w:val="24"/>
              </w:rPr>
              <w:t>（酌情填写）</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仿宋"/>
                <w:sz w:val="24"/>
              </w:rPr>
            </w:pPr>
            <w:r>
              <w:rPr>
                <w:rFonts w:hint="eastAsia" w:ascii="Times New Roman" w:hAnsi="Times New Roman" w:eastAsia="仿宋"/>
                <w:sz w:val="24"/>
              </w:rPr>
              <w:t>之前填过的意见可不用重复提交。</w:t>
            </w:r>
          </w:p>
        </w:tc>
      </w:tr>
      <w:tr>
        <w:trPr>
          <w:trHeight w:val="4325" w:hRule="atLeast"/>
        </w:trPr>
        <w:tc>
          <w:tcPr>
            <w:tcW w:w="0" w:type="auto"/>
            <w:gridSpan w:val="2"/>
            <w:vAlign w:val="center"/>
          </w:tcPr>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黑体" w:hAnsi="黑体" w:eastAsia="黑体" w:cs="黑体"/>
                <w:sz w:val="28"/>
                <w:szCs w:val="28"/>
              </w:rPr>
            </w:pPr>
            <w:r>
              <w:rPr>
                <w:rFonts w:hint="eastAsia" w:ascii="黑体" w:hAnsi="黑体" w:eastAsia="黑体" w:cs="黑体"/>
                <w:sz w:val="28"/>
                <w:szCs w:val="28"/>
              </w:rPr>
              <w:t>真实性承诺：</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本企业承诺，已对本表内容进行了全面审核，信息真实有效，若存在弄虚作假，愿承担一切相应责任和后果。</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Times New Roman" w:hAnsi="Times New Roman" w:eastAsia="仿宋"/>
                <w:sz w:val="24"/>
              </w:rPr>
            </w:pPr>
            <w:r>
              <w:rPr>
                <w:rFonts w:ascii="Times New Roman" w:hAnsi="Times New Roman" w:eastAsia="仿宋"/>
                <w:sz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Times New Roman" w:hAnsi="Times New Roman" w:eastAsia="仿宋"/>
                <w:sz w:val="24"/>
              </w:rPr>
            </w:pPr>
            <w:r>
              <w:rPr>
                <w:rFonts w:ascii="Times New Roman" w:hAnsi="Times New Roman" w:eastAsia="仿宋"/>
                <w:sz w:val="24"/>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Times New Roman" w:hAnsi="Times New Roman" w:eastAsia="仿宋"/>
                <w:sz w:val="24"/>
              </w:rPr>
            </w:pPr>
          </w:p>
          <w:p>
            <w:pPr>
              <w:keepNext w:val="0"/>
              <w:keepLines w:val="0"/>
              <w:pageBreakBefore w:val="0"/>
              <w:widowControl w:val="0"/>
              <w:kinsoku/>
              <w:wordWrap/>
              <w:overflowPunct/>
              <w:topLinePunct w:val="0"/>
              <w:autoSpaceDE/>
              <w:autoSpaceDN/>
              <w:bidi w:val="0"/>
              <w:adjustRightInd/>
              <w:snapToGrid w:val="0"/>
              <w:spacing w:line="240" w:lineRule="auto"/>
              <w:ind w:firstLine="9120" w:firstLineChars="3800"/>
              <w:jc w:val="center"/>
              <w:textAlignment w:val="auto"/>
              <w:rPr>
                <w:rFonts w:hint="eastAsia" w:ascii="Times New Roman" w:hAnsi="Times New Roman" w:eastAsia="仿宋"/>
                <w:sz w:val="24"/>
                <w:lang w:eastAsia="zh-CN"/>
              </w:rPr>
            </w:pPr>
            <w:r>
              <w:rPr>
                <w:rFonts w:ascii="Times New Roman" w:hAnsi="Times New Roman" w:eastAsia="仿宋"/>
                <w:sz w:val="24"/>
              </w:rPr>
              <w:t>法</w:t>
            </w:r>
            <w:r>
              <w:rPr>
                <w:rFonts w:hint="eastAsia" w:ascii="Times New Roman" w:hAnsi="Times New Roman" w:eastAsia="仿宋"/>
                <w:sz w:val="24"/>
              </w:rPr>
              <w:t xml:space="preserve">                    </w:t>
            </w:r>
            <w:r>
              <w:rPr>
                <w:rFonts w:hint="eastAsia" w:ascii="Times New Roman" w:hAnsi="Times New Roman" w:eastAsia="仿宋"/>
                <w:sz w:val="28"/>
                <w:szCs w:val="28"/>
                <w:lang w:val="en-US" w:eastAsia="zh-CN"/>
              </w:rPr>
              <w:t>法人</w:t>
            </w:r>
            <w:r>
              <w:rPr>
                <w:rFonts w:ascii="Times New Roman" w:hAnsi="Times New Roman" w:eastAsia="仿宋"/>
                <w:sz w:val="28"/>
                <w:szCs w:val="28"/>
              </w:rPr>
              <w:t>签字：</w:t>
            </w:r>
            <w:r>
              <w:rPr>
                <w:rFonts w:hint="eastAsia" w:ascii="Times New Roman" w:hAnsi="Times New Roman" w:eastAsia="仿宋"/>
                <w:sz w:val="28"/>
                <w:szCs w:val="28"/>
                <w:lang w:eastAsia="zh-CN"/>
              </w:rPr>
              <w:t>（</w:t>
            </w:r>
            <w:r>
              <w:rPr>
                <w:rFonts w:hint="eastAsia" w:ascii="Times New Roman" w:hAnsi="Times New Roman" w:eastAsia="仿宋"/>
                <w:sz w:val="28"/>
                <w:szCs w:val="28"/>
                <w:lang w:val="en-US" w:eastAsia="zh-CN"/>
              </w:rPr>
              <w:t>单位公章</w:t>
            </w:r>
            <w:r>
              <w:rPr>
                <w:rFonts w:hint="eastAsia" w:ascii="Times New Roman" w:hAnsi="Times New Roman" w:eastAsia="仿宋"/>
                <w:sz w:val="28"/>
                <w:szCs w:val="28"/>
                <w:lang w:eastAsia="zh-CN"/>
              </w:rPr>
              <w:t>）</w:t>
            </w:r>
          </w:p>
        </w:tc>
      </w:tr>
    </w:tbl>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汉仪中等线KW">
    <w:panose1 w:val="01010104010101010101"/>
    <w:charset w:val="86"/>
    <w:family w:val="auto"/>
    <w:pitch w:val="default"/>
    <w:sig w:usb0="800002BF" w:usb1="004F7CFA" w:usb2="00000000" w:usb3="00000000" w:csb0="00040001" w:csb1="00000000"/>
  </w:font>
  <w:font w:name="黑体">
    <w:altName w:val="汉仪中黑KW"/>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 New Roman Regular">
    <w:panose1 w:val="02020603050405020304"/>
    <w:charset w:val="00"/>
    <w:family w:val="auto"/>
    <w:pitch w:val="default"/>
    <w:sig w:usb0="E0002AEF" w:usb1="C0007841" w:usb2="00000009" w:usb3="00000000" w:csb0="400001FF" w:csb1="FFFF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Times New Roman Bold">
    <w:panose1 w:val="02020603050405020304"/>
    <w:charset w:val="00"/>
    <w:family w:val="auto"/>
    <w:pitch w:val="default"/>
    <w:sig w:usb0="E0002AEF" w:usb1="C0007841" w:usb2="00000009" w:usb3="00000000" w:csb0="400001FF" w:csb1="FFFF0000"/>
  </w:font>
  <w:font w:name="Wingdings 2">
    <w:panose1 w:val="05020102010507070707"/>
    <w:charset w:val="02"/>
    <w:family w:val="auto"/>
    <w:pitch w:val="default"/>
    <w:sig w:usb0="00000000" w:usb1="00000000" w:usb2="00000000" w:usb3="00000000" w:csb0="80000000" w:csb1="00000000"/>
  </w:font>
  <w:font w:name="汉仪中简黑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fldChar w:fldCharType="begin"/>
                          </w:r>
                          <w:r>
                            <w:rPr>
                              <w:rFonts w:hint="default" w:ascii="Times New Roman Regular" w:hAnsi="Times New Roman Regular" w:cs="Times New Roman Regular"/>
                              <w:sz w:val="22"/>
                              <w:szCs w:val="22"/>
                            </w:rPr>
                            <w:instrText xml:space="preserve"> PAGE  \* MERGEFORMAT </w:instrText>
                          </w:r>
                          <w:r>
                            <w:rPr>
                              <w:rFonts w:hint="default" w:ascii="Times New Roman Regular" w:hAnsi="Times New Roman Regular" w:cs="Times New Roman Regular"/>
                              <w:sz w:val="22"/>
                              <w:szCs w:val="22"/>
                            </w:rPr>
                            <w:fldChar w:fldCharType="separate"/>
                          </w:r>
                          <w:r>
                            <w:rPr>
                              <w:rFonts w:hint="default" w:ascii="Times New Roman Regular" w:hAnsi="Times New Roman Regular" w:cs="Times New Roman Regular"/>
                              <w:sz w:val="22"/>
                              <w:szCs w:val="22"/>
                            </w:rPr>
                            <w:t>2</w:t>
                          </w:r>
                          <w:r>
                            <w:rPr>
                              <w:rFonts w:hint="default" w:ascii="Times New Roman Regular" w:hAnsi="Times New Roman Regular" w:cs="Times New Roman Regular"/>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rPr>
                        <w:rFonts w:hint="default" w:ascii="Times New Roman Regular" w:hAnsi="Times New Roman Regular" w:cs="Times New Roman Regular"/>
                        <w:sz w:val="22"/>
                        <w:szCs w:val="22"/>
                      </w:rPr>
                    </w:pPr>
                    <w:r>
                      <w:rPr>
                        <w:rFonts w:hint="default" w:ascii="Times New Roman Regular" w:hAnsi="Times New Roman Regular" w:cs="Times New Roman Regular"/>
                        <w:sz w:val="22"/>
                        <w:szCs w:val="22"/>
                      </w:rPr>
                      <w:fldChar w:fldCharType="begin"/>
                    </w:r>
                    <w:r>
                      <w:rPr>
                        <w:rFonts w:hint="default" w:ascii="Times New Roman Regular" w:hAnsi="Times New Roman Regular" w:cs="Times New Roman Regular"/>
                        <w:sz w:val="22"/>
                        <w:szCs w:val="22"/>
                      </w:rPr>
                      <w:instrText xml:space="preserve"> PAGE  \* MERGEFORMAT </w:instrText>
                    </w:r>
                    <w:r>
                      <w:rPr>
                        <w:rFonts w:hint="default" w:ascii="Times New Roman Regular" w:hAnsi="Times New Roman Regular" w:cs="Times New Roman Regular"/>
                        <w:sz w:val="22"/>
                        <w:szCs w:val="22"/>
                      </w:rPr>
                      <w:fldChar w:fldCharType="separate"/>
                    </w:r>
                    <w:r>
                      <w:rPr>
                        <w:rFonts w:hint="default" w:ascii="Times New Roman Regular" w:hAnsi="Times New Roman Regular" w:cs="Times New Roman Regular"/>
                        <w:sz w:val="22"/>
                        <w:szCs w:val="22"/>
                      </w:rPr>
                      <w:t>2</w:t>
                    </w:r>
                    <w:r>
                      <w:rPr>
                        <w:rFonts w:hint="default" w:ascii="Times New Roman Regular" w:hAnsi="Times New Roman Regular" w:cs="Times New Roman Regular"/>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1F6D888"/>
    <w:rsid w:val="6C5FE813"/>
    <w:rsid w:val="A7EBC2CF"/>
    <w:rsid w:val="B5FFA099"/>
    <w:rsid w:val="F1F6D888"/>
    <w:rsid w:val="FBF9BD21"/>
    <w:rsid w:val="FC8B387C"/>
    <w:rsid w:val="FCF7691B"/>
    <w:rsid w:val="FDFBA787"/>
    <w:rsid w:val="FFF37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62</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2025-10-14T09:42:00Z</dcterms:created>
  <dc:creator>梦想成真</dc:creator>
  <cp:lastModifiedBy>梦想成真</cp:lastModifiedBy>
  <dcterms:modified xsi:type="dcterms:W3CDTF">2025-10-14T11:20:09Z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6AA7C70798DA5090A2AAED685EFDC3C5_41</vt:lpwstr>
  </property>
</Properties>
</file>