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10E0D" w14:textId="77777777" w:rsidR="00A2187C" w:rsidRDefault="00A2187C" w:rsidP="00A2187C">
      <w:pPr>
        <w:pStyle w:val="2"/>
        <w:spacing w:line="600" w:lineRule="exact"/>
        <w:ind w:leftChars="0" w:left="0" w:firstLine="0"/>
        <w:rPr>
          <w:rFonts w:ascii="Times New Roman" w:eastAsia="黑体" w:hAnsi="Times New Roman" w:cs="Times New Roman"/>
          <w:sz w:val="32"/>
          <w:szCs w:val="32"/>
        </w:rPr>
      </w:pPr>
      <w:bookmarkStart w:id="0" w:name="_Hlk61530742"/>
      <w:r>
        <w:rPr>
          <w:rFonts w:ascii="Times New Roman" w:eastAsia="黑体" w:hAnsi="Times New Roman" w:cs="Times New Roman"/>
          <w:sz w:val="32"/>
          <w:szCs w:val="32"/>
        </w:rPr>
        <w:t>附件</w:t>
      </w:r>
    </w:p>
    <w:p w14:paraId="6E44D945" w14:textId="77777777" w:rsidR="00A2187C" w:rsidRDefault="00A2187C" w:rsidP="00A2187C">
      <w:pPr>
        <w:pStyle w:val="2"/>
        <w:spacing w:line="600" w:lineRule="exact"/>
        <w:ind w:left="420"/>
        <w:jc w:val="center"/>
        <w:rPr>
          <w:rStyle w:val="NormalCharacter"/>
          <w:rFonts w:ascii="Times New Roman" w:eastAsia="方正小标宋简体" w:hAnsi="Times New Roman" w:cs="Times New Roman"/>
          <w:sz w:val="44"/>
          <w:szCs w:val="52"/>
        </w:rPr>
      </w:pPr>
      <w:r>
        <w:rPr>
          <w:rStyle w:val="NormalCharacter"/>
          <w:rFonts w:ascii="Times New Roman" w:eastAsia="方正小标宋简体" w:hAnsi="Times New Roman" w:cs="Times New Roman"/>
          <w:sz w:val="44"/>
          <w:szCs w:val="52"/>
        </w:rPr>
        <w:t>工业大数据应用场景需求征集表</w:t>
      </w:r>
    </w:p>
    <w:tbl>
      <w:tblPr>
        <w:tblStyle w:val="a5"/>
        <w:tblpPr w:leftFromText="180" w:rightFromText="180" w:vertAnchor="text" w:horzAnchor="page" w:tblpX="1642" w:tblpY="385"/>
        <w:tblOverlap w:val="never"/>
        <w:tblW w:w="9030" w:type="dxa"/>
        <w:tblLayout w:type="fixed"/>
        <w:tblLook w:val="04A0" w:firstRow="1" w:lastRow="0" w:firstColumn="1" w:lastColumn="0" w:noHBand="0" w:noVBand="1"/>
      </w:tblPr>
      <w:tblGrid>
        <w:gridCol w:w="2257"/>
        <w:gridCol w:w="2257"/>
        <w:gridCol w:w="2257"/>
        <w:gridCol w:w="2259"/>
      </w:tblGrid>
      <w:tr w:rsidR="00A2187C" w14:paraId="32450F03" w14:textId="77777777" w:rsidTr="00E8434A">
        <w:tc>
          <w:tcPr>
            <w:tcW w:w="2257" w:type="dxa"/>
            <w:vAlign w:val="center"/>
          </w:tcPr>
          <w:p w14:paraId="62501005"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单位名称</w:t>
            </w:r>
          </w:p>
        </w:tc>
        <w:tc>
          <w:tcPr>
            <w:tcW w:w="6773" w:type="dxa"/>
            <w:gridSpan w:val="3"/>
            <w:vAlign w:val="center"/>
          </w:tcPr>
          <w:p w14:paraId="348375A5"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r>
      <w:tr w:rsidR="00A2187C" w14:paraId="4CA6C3E5" w14:textId="77777777" w:rsidTr="00E8434A">
        <w:tc>
          <w:tcPr>
            <w:tcW w:w="2257" w:type="dxa"/>
            <w:vAlign w:val="center"/>
          </w:tcPr>
          <w:p w14:paraId="1E5DB84A"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单位属性</w:t>
            </w:r>
          </w:p>
        </w:tc>
        <w:tc>
          <w:tcPr>
            <w:tcW w:w="6773" w:type="dxa"/>
            <w:gridSpan w:val="3"/>
            <w:vAlign w:val="center"/>
          </w:tcPr>
          <w:p w14:paraId="0C73AC54"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企业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科研机构</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行业协会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其它</w:t>
            </w:r>
          </w:p>
        </w:tc>
      </w:tr>
      <w:tr w:rsidR="00A2187C" w14:paraId="5C1EC3E2" w14:textId="77777777" w:rsidTr="00E8434A">
        <w:tc>
          <w:tcPr>
            <w:tcW w:w="2257" w:type="dxa"/>
            <w:vAlign w:val="center"/>
          </w:tcPr>
          <w:p w14:paraId="34B5F691"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单位地址</w:t>
            </w:r>
          </w:p>
        </w:tc>
        <w:tc>
          <w:tcPr>
            <w:tcW w:w="6773" w:type="dxa"/>
            <w:gridSpan w:val="3"/>
            <w:vAlign w:val="center"/>
          </w:tcPr>
          <w:p w14:paraId="43C0F25D"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r>
      <w:tr w:rsidR="00A2187C" w14:paraId="472356C6" w14:textId="77777777" w:rsidTr="00E8434A">
        <w:tc>
          <w:tcPr>
            <w:tcW w:w="2257" w:type="dxa"/>
            <w:vAlign w:val="center"/>
          </w:tcPr>
          <w:p w14:paraId="234D96BC"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法人代表</w:t>
            </w:r>
          </w:p>
        </w:tc>
        <w:tc>
          <w:tcPr>
            <w:tcW w:w="2257" w:type="dxa"/>
            <w:vAlign w:val="center"/>
          </w:tcPr>
          <w:p w14:paraId="729C77C5"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c>
          <w:tcPr>
            <w:tcW w:w="2257" w:type="dxa"/>
            <w:vAlign w:val="center"/>
          </w:tcPr>
          <w:p w14:paraId="77ABB9B9"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邮政编码</w:t>
            </w:r>
          </w:p>
        </w:tc>
        <w:tc>
          <w:tcPr>
            <w:tcW w:w="2259" w:type="dxa"/>
            <w:vAlign w:val="center"/>
          </w:tcPr>
          <w:p w14:paraId="1200E379"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r>
      <w:tr w:rsidR="00A2187C" w14:paraId="4EBD4CDB" w14:textId="77777777" w:rsidTr="00E8434A">
        <w:tc>
          <w:tcPr>
            <w:tcW w:w="2257" w:type="dxa"/>
            <w:vAlign w:val="center"/>
          </w:tcPr>
          <w:p w14:paraId="31C4BE26"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联系人</w:t>
            </w:r>
          </w:p>
        </w:tc>
        <w:tc>
          <w:tcPr>
            <w:tcW w:w="2257" w:type="dxa"/>
            <w:vAlign w:val="center"/>
          </w:tcPr>
          <w:p w14:paraId="63BF97F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c>
          <w:tcPr>
            <w:tcW w:w="2257" w:type="dxa"/>
            <w:vAlign w:val="center"/>
          </w:tcPr>
          <w:p w14:paraId="4834ADC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c>
          <w:tcPr>
            <w:tcW w:w="2259" w:type="dxa"/>
            <w:vAlign w:val="center"/>
          </w:tcPr>
          <w:p w14:paraId="27FA773E"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p>
        </w:tc>
      </w:tr>
      <w:tr w:rsidR="00A2187C" w14:paraId="095EEAE7" w14:textId="77777777" w:rsidTr="00E8434A">
        <w:tc>
          <w:tcPr>
            <w:tcW w:w="9030" w:type="dxa"/>
            <w:gridSpan w:val="4"/>
            <w:vAlign w:val="center"/>
          </w:tcPr>
          <w:p w14:paraId="4F3A4466"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公司简介</w:t>
            </w:r>
          </w:p>
        </w:tc>
      </w:tr>
      <w:tr w:rsidR="00A2187C" w14:paraId="2018822E" w14:textId="77777777" w:rsidTr="00E8434A">
        <w:trPr>
          <w:trHeight w:val="741"/>
        </w:trPr>
        <w:tc>
          <w:tcPr>
            <w:tcW w:w="9030" w:type="dxa"/>
            <w:gridSpan w:val="4"/>
          </w:tcPr>
          <w:p w14:paraId="19665E56" w14:textId="77777777" w:rsidR="00A2187C" w:rsidRDefault="00A2187C" w:rsidP="00E8434A">
            <w:pPr>
              <w:spacing w:line="600" w:lineRule="exact"/>
              <w:rPr>
                <w:rFonts w:ascii="Times New Roman" w:eastAsia="仿宋_GB2312" w:hAnsi="Times New Roman" w:cs="Times New Roman"/>
                <w:sz w:val="28"/>
                <w:szCs w:val="28"/>
              </w:rPr>
            </w:pPr>
          </w:p>
          <w:p w14:paraId="073DC87C" w14:textId="77777777" w:rsidR="00A2187C" w:rsidRDefault="00A2187C" w:rsidP="00E8434A">
            <w:pPr>
              <w:spacing w:line="600" w:lineRule="exact"/>
              <w:ind w:firstLine="560"/>
              <w:rPr>
                <w:rFonts w:ascii="Times New Roman" w:eastAsia="仿宋_GB2312" w:hAnsi="Times New Roman" w:cs="Times New Roman"/>
                <w:sz w:val="28"/>
                <w:szCs w:val="28"/>
              </w:rPr>
            </w:pPr>
          </w:p>
          <w:p w14:paraId="6840FC36" w14:textId="77777777" w:rsidR="00A2187C" w:rsidRDefault="00A2187C" w:rsidP="00E8434A">
            <w:pPr>
              <w:spacing w:line="600" w:lineRule="exact"/>
              <w:rPr>
                <w:rFonts w:ascii="Times New Roman" w:eastAsia="仿宋_GB2312" w:hAnsi="Times New Roman" w:cs="Times New Roman"/>
                <w:sz w:val="28"/>
                <w:szCs w:val="28"/>
              </w:rPr>
            </w:pPr>
          </w:p>
        </w:tc>
      </w:tr>
      <w:tr w:rsidR="00A2187C" w14:paraId="244D7DDA" w14:textId="77777777" w:rsidTr="00E8434A">
        <w:trPr>
          <w:trHeight w:val="90"/>
        </w:trPr>
        <w:tc>
          <w:tcPr>
            <w:tcW w:w="9030" w:type="dxa"/>
            <w:gridSpan w:val="4"/>
          </w:tcPr>
          <w:p w14:paraId="6746DB07"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应用场景信息</w:t>
            </w:r>
          </w:p>
        </w:tc>
      </w:tr>
      <w:tr w:rsidR="00A2187C" w14:paraId="5BDA7D6D" w14:textId="77777777" w:rsidTr="00E8434A">
        <w:tc>
          <w:tcPr>
            <w:tcW w:w="2257" w:type="dxa"/>
            <w:vAlign w:val="center"/>
          </w:tcPr>
          <w:p w14:paraId="4BE1D3A9"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行业领域</w:t>
            </w:r>
          </w:p>
        </w:tc>
        <w:tc>
          <w:tcPr>
            <w:tcW w:w="6773" w:type="dxa"/>
            <w:gridSpan w:val="3"/>
            <w:vAlign w:val="center"/>
          </w:tcPr>
          <w:p w14:paraId="3181CE77" w14:textId="77777777" w:rsidR="00A2187C" w:rsidRDefault="00A2187C" w:rsidP="00E8434A">
            <w:pPr>
              <w:spacing w:line="600" w:lineRule="exact"/>
              <w:rPr>
                <w:rFonts w:ascii="Times New Roman" w:eastAsia="仿宋_GB2312" w:hAnsi="Times New Roman" w:cs="Times New Roman"/>
                <w:sz w:val="28"/>
                <w:szCs w:val="28"/>
              </w:rPr>
            </w:pPr>
          </w:p>
        </w:tc>
      </w:tr>
      <w:tr w:rsidR="00A2187C" w14:paraId="0ED5F046" w14:textId="77777777" w:rsidTr="00E8434A">
        <w:trPr>
          <w:trHeight w:val="1255"/>
        </w:trPr>
        <w:tc>
          <w:tcPr>
            <w:tcW w:w="2257" w:type="dxa"/>
            <w:vAlign w:val="center"/>
          </w:tcPr>
          <w:p w14:paraId="680AA266"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场景描述</w:t>
            </w:r>
          </w:p>
        </w:tc>
        <w:tc>
          <w:tcPr>
            <w:tcW w:w="6773" w:type="dxa"/>
            <w:gridSpan w:val="3"/>
            <w:vAlign w:val="center"/>
          </w:tcPr>
          <w:p w14:paraId="7B052128" w14:textId="77777777" w:rsidR="00A2187C" w:rsidRDefault="00A2187C" w:rsidP="00E8434A">
            <w:pPr>
              <w:spacing w:line="600" w:lineRule="exact"/>
              <w:rPr>
                <w:rFonts w:ascii="Times New Roman" w:eastAsia="仿宋_GB2312" w:hAnsi="Times New Roman" w:cs="Times New Roman"/>
                <w:sz w:val="28"/>
                <w:szCs w:val="28"/>
              </w:rPr>
            </w:pPr>
          </w:p>
        </w:tc>
      </w:tr>
      <w:tr w:rsidR="00A2187C" w14:paraId="15530BCA" w14:textId="77777777" w:rsidTr="00E8434A">
        <w:trPr>
          <w:trHeight w:val="2479"/>
        </w:trPr>
        <w:tc>
          <w:tcPr>
            <w:tcW w:w="2257" w:type="dxa"/>
            <w:vAlign w:val="center"/>
          </w:tcPr>
          <w:p w14:paraId="406F60E8"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场景类型</w:t>
            </w:r>
          </w:p>
          <w:p w14:paraId="0BE575F5" w14:textId="77777777" w:rsidR="00A2187C" w:rsidRDefault="00A2187C" w:rsidP="00E8434A">
            <w:pPr>
              <w:spacing w:line="600" w:lineRule="exact"/>
              <w:rPr>
                <w:rFonts w:ascii="Times New Roman" w:eastAsia="仿宋_GB2312" w:hAnsi="Times New Roman" w:cs="Times New Roman"/>
                <w:sz w:val="28"/>
                <w:szCs w:val="28"/>
              </w:rPr>
            </w:pPr>
          </w:p>
        </w:tc>
        <w:tc>
          <w:tcPr>
            <w:tcW w:w="6773" w:type="dxa"/>
            <w:gridSpan w:val="3"/>
            <w:vAlign w:val="center"/>
          </w:tcPr>
          <w:p w14:paraId="7CEAEB07" w14:textId="77777777" w:rsidR="00A2187C" w:rsidRDefault="00A2187C" w:rsidP="00E8434A">
            <w:pPr>
              <w:pStyle w:val="2"/>
              <w:spacing w:line="6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研发设计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生产制造</w:t>
            </w:r>
          </w:p>
          <w:p w14:paraId="5B476021" w14:textId="77777777" w:rsidR="00A2187C" w:rsidRDefault="00A2187C" w:rsidP="00E8434A">
            <w:pPr>
              <w:pStyle w:val="2"/>
              <w:spacing w:line="6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运营管理</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服务运维</w:t>
            </w:r>
          </w:p>
          <w:p w14:paraId="5C3FC41A" w14:textId="77777777" w:rsidR="00A2187C" w:rsidRDefault="00A2187C" w:rsidP="00E8434A">
            <w:pPr>
              <w:pStyle w:val="2"/>
              <w:spacing w:line="6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w:t>
            </w:r>
            <w:r>
              <w:rPr>
                <w:rFonts w:ascii="Times New Roman" w:hAnsi="Times New Roman" w:cs="Times New Roman"/>
                <w:sz w:val="28"/>
                <w:szCs w:val="28"/>
              </w:rPr>
              <w:t>_____</w:t>
            </w:r>
            <w:r>
              <w:rPr>
                <w:rFonts w:ascii="Times New Roman" w:eastAsia="仿宋_GB2312" w:hAnsi="Times New Roman" w:cs="Times New Roman"/>
                <w:sz w:val="28"/>
                <w:szCs w:val="28"/>
              </w:rPr>
              <w:t>）</w:t>
            </w:r>
          </w:p>
        </w:tc>
      </w:tr>
      <w:tr w:rsidR="00A2187C" w14:paraId="36827655" w14:textId="77777777" w:rsidTr="00E8434A">
        <w:trPr>
          <w:trHeight w:val="2479"/>
        </w:trPr>
        <w:tc>
          <w:tcPr>
            <w:tcW w:w="2257" w:type="dxa"/>
            <w:vAlign w:val="center"/>
          </w:tcPr>
          <w:p w14:paraId="2DF7FEE7"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痛点问题</w:t>
            </w:r>
          </w:p>
        </w:tc>
        <w:tc>
          <w:tcPr>
            <w:tcW w:w="6773" w:type="dxa"/>
            <w:gridSpan w:val="3"/>
            <w:vAlign w:val="center"/>
          </w:tcPr>
          <w:p w14:paraId="1DFAB871" w14:textId="77777777" w:rsidR="00A2187C" w:rsidRDefault="00A2187C" w:rsidP="00E8434A">
            <w:pPr>
              <w:pStyle w:val="2"/>
              <w:spacing w:line="600" w:lineRule="exact"/>
              <w:ind w:leftChars="0" w:left="0" w:firstLine="0"/>
              <w:rPr>
                <w:rFonts w:ascii="Times New Roman" w:hAnsi="Times New Roman" w:cs="Times New Roman"/>
                <w:sz w:val="28"/>
                <w:szCs w:val="28"/>
              </w:rPr>
            </w:pPr>
          </w:p>
        </w:tc>
      </w:tr>
      <w:tr w:rsidR="00A2187C" w14:paraId="6F068CE1" w14:textId="77777777" w:rsidTr="00E8434A">
        <w:trPr>
          <w:trHeight w:val="2479"/>
        </w:trPr>
        <w:tc>
          <w:tcPr>
            <w:tcW w:w="2257" w:type="dxa"/>
            <w:vAlign w:val="center"/>
          </w:tcPr>
          <w:p w14:paraId="460265F5"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业务目标</w:t>
            </w:r>
          </w:p>
        </w:tc>
        <w:tc>
          <w:tcPr>
            <w:tcW w:w="6773" w:type="dxa"/>
            <w:gridSpan w:val="3"/>
            <w:vAlign w:val="center"/>
          </w:tcPr>
          <w:p w14:paraId="650E41FE" w14:textId="77777777" w:rsidR="00A2187C" w:rsidRDefault="00A2187C" w:rsidP="00E8434A">
            <w:pPr>
              <w:pStyle w:val="2"/>
              <w:spacing w:line="600" w:lineRule="exact"/>
              <w:ind w:leftChars="0" w:left="0" w:firstLine="0"/>
              <w:rPr>
                <w:rFonts w:ascii="Times New Roman" w:hAnsi="Times New Roman" w:cs="Times New Roman"/>
                <w:sz w:val="28"/>
                <w:szCs w:val="28"/>
              </w:rPr>
            </w:pPr>
          </w:p>
        </w:tc>
      </w:tr>
      <w:tr w:rsidR="00A2187C" w14:paraId="51BA86A6" w14:textId="77777777" w:rsidTr="00E8434A">
        <w:trPr>
          <w:trHeight w:val="2479"/>
        </w:trPr>
        <w:tc>
          <w:tcPr>
            <w:tcW w:w="2257" w:type="dxa"/>
            <w:vAlign w:val="center"/>
          </w:tcPr>
          <w:p w14:paraId="69578B3F"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数据描述</w:t>
            </w:r>
          </w:p>
        </w:tc>
        <w:tc>
          <w:tcPr>
            <w:tcW w:w="6773" w:type="dxa"/>
            <w:gridSpan w:val="3"/>
            <w:vAlign w:val="center"/>
          </w:tcPr>
          <w:p w14:paraId="5E85E54C" w14:textId="77777777" w:rsidR="00A2187C" w:rsidRDefault="00A2187C" w:rsidP="00E8434A">
            <w:pPr>
              <w:pStyle w:val="2"/>
              <w:spacing w:line="600" w:lineRule="exact"/>
              <w:ind w:leftChars="0" w:left="0" w:firstLine="0"/>
              <w:rPr>
                <w:rFonts w:ascii="Times New Roman" w:hAnsi="Times New Roman" w:cs="Times New Roman"/>
                <w:sz w:val="28"/>
                <w:szCs w:val="28"/>
              </w:rPr>
            </w:pPr>
            <w:r>
              <w:rPr>
                <w:rFonts w:ascii="Times New Roman" w:eastAsia="仿宋_GB2312" w:hAnsi="Times New Roman" w:cs="Times New Roman" w:hint="eastAsia"/>
                <w:sz w:val="28"/>
                <w:szCs w:val="28"/>
              </w:rPr>
              <w:t>重点填写</w:t>
            </w:r>
            <w:r>
              <w:rPr>
                <w:rFonts w:ascii="Times New Roman" w:eastAsia="仿宋_GB2312" w:hAnsi="Times New Roman" w:cs="Times New Roman"/>
                <w:sz w:val="28"/>
                <w:szCs w:val="28"/>
              </w:rPr>
              <w:t>数据源（生产性数据、经营性数据、环境类数据等）</w:t>
            </w:r>
            <w:r>
              <w:rPr>
                <w:rFonts w:ascii="Times New Roman" w:eastAsia="仿宋_GB2312" w:hAnsi="Times New Roman" w:cs="Times New Roman" w:hint="eastAsia"/>
                <w:sz w:val="28"/>
                <w:szCs w:val="28"/>
              </w:rPr>
              <w:t>以及</w:t>
            </w:r>
            <w:r>
              <w:rPr>
                <w:rFonts w:ascii="Times New Roman" w:eastAsia="仿宋_GB2312" w:hAnsi="Times New Roman" w:cs="Times New Roman"/>
                <w:sz w:val="28"/>
                <w:szCs w:val="28"/>
              </w:rPr>
              <w:t>数据采样频率、采集时间跨度</w:t>
            </w:r>
            <w:r>
              <w:rPr>
                <w:rFonts w:ascii="Times New Roman" w:eastAsia="仿宋_GB2312" w:hAnsi="Times New Roman" w:cs="Times New Roman" w:hint="eastAsia"/>
                <w:sz w:val="28"/>
                <w:szCs w:val="28"/>
              </w:rPr>
              <w:t>等信息</w:t>
            </w:r>
          </w:p>
        </w:tc>
      </w:tr>
      <w:tr w:rsidR="00A2187C" w14:paraId="08C87BD9" w14:textId="77777777" w:rsidTr="00E8434A">
        <w:trPr>
          <w:trHeight w:val="2479"/>
        </w:trPr>
        <w:tc>
          <w:tcPr>
            <w:tcW w:w="2257" w:type="dxa"/>
            <w:vAlign w:val="center"/>
          </w:tcPr>
          <w:p w14:paraId="7BCC79AC"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应用场景数据集公开意向</w:t>
            </w:r>
          </w:p>
        </w:tc>
        <w:tc>
          <w:tcPr>
            <w:tcW w:w="6773" w:type="dxa"/>
            <w:gridSpan w:val="3"/>
            <w:vAlign w:val="center"/>
          </w:tcPr>
          <w:p w14:paraId="6E64C6D9" w14:textId="77777777" w:rsidR="00A2187C" w:rsidRDefault="00A2187C" w:rsidP="00E8434A">
            <w:pPr>
              <w:pStyle w:val="2"/>
              <w:spacing w:line="6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愿意</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不愿意</w:t>
            </w:r>
          </w:p>
          <w:p w14:paraId="2B2D6D57" w14:textId="77777777" w:rsidR="00A2187C" w:rsidRDefault="00A2187C" w:rsidP="00E8434A">
            <w:pPr>
              <w:pStyle w:val="2"/>
              <w:spacing w:line="6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数据特殊处理后可公开</w:t>
            </w:r>
          </w:p>
        </w:tc>
      </w:tr>
      <w:tr w:rsidR="00A2187C" w14:paraId="384D0AD1" w14:textId="77777777" w:rsidTr="00E8434A">
        <w:trPr>
          <w:trHeight w:val="90"/>
        </w:trPr>
        <w:tc>
          <w:tcPr>
            <w:tcW w:w="2257" w:type="dxa"/>
            <w:vAlign w:val="center"/>
          </w:tcPr>
          <w:p w14:paraId="0E43F420"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其他</w:t>
            </w:r>
          </w:p>
        </w:tc>
        <w:tc>
          <w:tcPr>
            <w:tcW w:w="6773" w:type="dxa"/>
            <w:gridSpan w:val="3"/>
            <w:vAlign w:val="center"/>
          </w:tcPr>
          <w:p w14:paraId="5FF91D41" w14:textId="77777777" w:rsidR="00A2187C" w:rsidRDefault="00A2187C" w:rsidP="00E8434A">
            <w:pPr>
              <w:pStyle w:val="2"/>
              <w:spacing w:line="600" w:lineRule="exact"/>
              <w:ind w:leftChars="0" w:left="0" w:firstLine="0"/>
              <w:rPr>
                <w:rFonts w:ascii="Times New Roman" w:hAnsi="Times New Roman" w:cs="Times New Roman"/>
                <w:sz w:val="28"/>
                <w:szCs w:val="28"/>
              </w:rPr>
            </w:pPr>
          </w:p>
          <w:p w14:paraId="72E43834" w14:textId="77777777" w:rsidR="00A2187C" w:rsidRDefault="00A2187C" w:rsidP="00E8434A">
            <w:pPr>
              <w:pStyle w:val="2"/>
              <w:spacing w:line="600" w:lineRule="exact"/>
              <w:ind w:leftChars="0" w:left="0" w:firstLine="0"/>
              <w:rPr>
                <w:rFonts w:ascii="Times New Roman" w:hAnsi="Times New Roman" w:cs="Times New Roman"/>
                <w:sz w:val="28"/>
                <w:szCs w:val="28"/>
              </w:rPr>
            </w:pPr>
          </w:p>
        </w:tc>
      </w:tr>
    </w:tbl>
    <w:p w14:paraId="7EA4CB5D" w14:textId="77777777" w:rsidR="00A2187C" w:rsidRDefault="00A2187C" w:rsidP="00A2187C">
      <w:pPr>
        <w:pStyle w:val="2"/>
        <w:spacing w:line="600" w:lineRule="exact"/>
        <w:ind w:left="420"/>
        <w:rPr>
          <w:rStyle w:val="NormalCharacter"/>
          <w:rFonts w:ascii="Times New Roman" w:eastAsia="仿宋_GB2312" w:hAnsi="Times New Roman" w:cs="Times New Roman"/>
          <w:sz w:val="28"/>
          <w:szCs w:val="28"/>
        </w:rPr>
      </w:pPr>
    </w:p>
    <w:p w14:paraId="131AAE04" w14:textId="77777777" w:rsidR="00A2187C" w:rsidRDefault="00A2187C" w:rsidP="00A2187C">
      <w:pPr>
        <w:pStyle w:val="2"/>
        <w:spacing w:line="600" w:lineRule="exact"/>
        <w:ind w:left="420"/>
        <w:rPr>
          <w:rStyle w:val="NormalCharacter"/>
          <w:rFonts w:ascii="Times New Roman" w:eastAsia="仿宋_GB2312" w:hAnsi="Times New Roman" w:cs="Times New Roman"/>
          <w:sz w:val="32"/>
          <w:szCs w:val="22"/>
        </w:rPr>
      </w:pPr>
    </w:p>
    <w:p w14:paraId="0192936B" w14:textId="77777777" w:rsidR="00A2187C" w:rsidRDefault="00A2187C" w:rsidP="00A2187C">
      <w:pPr>
        <w:pStyle w:val="2"/>
        <w:spacing w:line="600" w:lineRule="exact"/>
        <w:ind w:leftChars="0" w:left="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p>
    <w:p w14:paraId="6F2E19AE" w14:textId="77777777" w:rsidR="00A2187C" w:rsidRDefault="00A2187C" w:rsidP="00A2187C">
      <w:pPr>
        <w:pStyle w:val="2"/>
        <w:spacing w:line="600" w:lineRule="exact"/>
        <w:ind w:left="420"/>
        <w:rPr>
          <w:rStyle w:val="NormalCharacter"/>
          <w:rFonts w:ascii="Times New Roman" w:eastAsia="方正小标宋简体" w:hAnsi="Times New Roman" w:cs="Times New Roman"/>
          <w:sz w:val="40"/>
          <w:szCs w:val="48"/>
        </w:rPr>
      </w:pPr>
      <w:r>
        <w:rPr>
          <w:rStyle w:val="NormalCharacter"/>
          <w:rFonts w:ascii="Times New Roman" w:eastAsia="方正小标宋简体" w:hAnsi="Times New Roman" w:cs="Times New Roman"/>
          <w:sz w:val="40"/>
          <w:szCs w:val="48"/>
        </w:rPr>
        <w:t>工业大数据应用场景需求征集表</w:t>
      </w:r>
      <w:r>
        <w:rPr>
          <w:rStyle w:val="NormalCharacter"/>
          <w:rFonts w:ascii="Times New Roman" w:eastAsia="方正小标宋简体" w:hAnsi="Times New Roman" w:cs="Times New Roman"/>
          <w:color w:val="FF0000"/>
          <w:sz w:val="40"/>
          <w:szCs w:val="48"/>
        </w:rPr>
        <w:t>（填写样例）</w:t>
      </w:r>
    </w:p>
    <w:tbl>
      <w:tblPr>
        <w:tblStyle w:val="a5"/>
        <w:tblpPr w:leftFromText="180" w:rightFromText="180" w:vertAnchor="text" w:horzAnchor="page" w:tblpX="1642" w:tblpY="385"/>
        <w:tblOverlap w:val="never"/>
        <w:tblW w:w="9030" w:type="dxa"/>
        <w:tblLayout w:type="fixed"/>
        <w:tblLook w:val="04A0" w:firstRow="1" w:lastRow="0" w:firstColumn="1" w:lastColumn="0" w:noHBand="0" w:noVBand="1"/>
      </w:tblPr>
      <w:tblGrid>
        <w:gridCol w:w="2065"/>
        <w:gridCol w:w="2449"/>
        <w:gridCol w:w="2257"/>
        <w:gridCol w:w="2259"/>
      </w:tblGrid>
      <w:tr w:rsidR="00A2187C" w14:paraId="34559623" w14:textId="77777777" w:rsidTr="00E8434A">
        <w:tc>
          <w:tcPr>
            <w:tcW w:w="2065" w:type="dxa"/>
            <w:vAlign w:val="center"/>
          </w:tcPr>
          <w:p w14:paraId="569C0FB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单位名称</w:t>
            </w:r>
          </w:p>
        </w:tc>
        <w:tc>
          <w:tcPr>
            <w:tcW w:w="6965" w:type="dxa"/>
            <w:gridSpan w:val="3"/>
            <w:vAlign w:val="center"/>
          </w:tcPr>
          <w:p w14:paraId="3C12B279"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r>
      <w:tr w:rsidR="00A2187C" w14:paraId="4B375E35" w14:textId="77777777" w:rsidTr="00E8434A">
        <w:tc>
          <w:tcPr>
            <w:tcW w:w="2065" w:type="dxa"/>
            <w:vAlign w:val="center"/>
          </w:tcPr>
          <w:p w14:paraId="526D8FCF"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单位属性</w:t>
            </w:r>
          </w:p>
        </w:tc>
        <w:tc>
          <w:tcPr>
            <w:tcW w:w="6965" w:type="dxa"/>
            <w:gridSpan w:val="3"/>
            <w:vAlign w:val="center"/>
          </w:tcPr>
          <w:p w14:paraId="5032E2E5"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52"/>
            </w:r>
            <w:r>
              <w:rPr>
                <w:rFonts w:ascii="Times New Roman" w:eastAsia="仿宋_GB2312" w:hAnsi="Times New Roman" w:cs="Times New Roman"/>
                <w:sz w:val="28"/>
                <w:szCs w:val="28"/>
              </w:rPr>
              <w:t>企业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科研机构</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行业协会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其它</w:t>
            </w:r>
          </w:p>
        </w:tc>
      </w:tr>
      <w:tr w:rsidR="00A2187C" w14:paraId="15F118E4" w14:textId="77777777" w:rsidTr="00E8434A">
        <w:tc>
          <w:tcPr>
            <w:tcW w:w="2065" w:type="dxa"/>
            <w:vAlign w:val="center"/>
          </w:tcPr>
          <w:p w14:paraId="2625EA2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单位地址</w:t>
            </w:r>
          </w:p>
        </w:tc>
        <w:tc>
          <w:tcPr>
            <w:tcW w:w="6965" w:type="dxa"/>
            <w:gridSpan w:val="3"/>
            <w:vAlign w:val="center"/>
          </w:tcPr>
          <w:p w14:paraId="1793A36C"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r>
      <w:tr w:rsidR="00A2187C" w14:paraId="4FC18A86" w14:textId="77777777" w:rsidTr="00E8434A">
        <w:tc>
          <w:tcPr>
            <w:tcW w:w="2065" w:type="dxa"/>
            <w:vAlign w:val="center"/>
          </w:tcPr>
          <w:p w14:paraId="5D548E36"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法人代表</w:t>
            </w:r>
          </w:p>
        </w:tc>
        <w:tc>
          <w:tcPr>
            <w:tcW w:w="2449" w:type="dxa"/>
            <w:vAlign w:val="center"/>
          </w:tcPr>
          <w:p w14:paraId="0FE08DFA"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c>
          <w:tcPr>
            <w:tcW w:w="2257" w:type="dxa"/>
            <w:vAlign w:val="center"/>
          </w:tcPr>
          <w:p w14:paraId="34B379ED"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邮政编码</w:t>
            </w:r>
          </w:p>
        </w:tc>
        <w:tc>
          <w:tcPr>
            <w:tcW w:w="2259" w:type="dxa"/>
            <w:vAlign w:val="center"/>
          </w:tcPr>
          <w:p w14:paraId="64594539"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r>
      <w:tr w:rsidR="00A2187C" w14:paraId="66C9C56A" w14:textId="77777777" w:rsidTr="00E8434A">
        <w:tc>
          <w:tcPr>
            <w:tcW w:w="2065" w:type="dxa"/>
            <w:vAlign w:val="center"/>
          </w:tcPr>
          <w:p w14:paraId="4EEC2952"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联系人</w:t>
            </w:r>
          </w:p>
        </w:tc>
        <w:tc>
          <w:tcPr>
            <w:tcW w:w="2449" w:type="dxa"/>
            <w:vAlign w:val="center"/>
          </w:tcPr>
          <w:p w14:paraId="54FA052E"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c>
          <w:tcPr>
            <w:tcW w:w="2257" w:type="dxa"/>
            <w:vAlign w:val="center"/>
          </w:tcPr>
          <w:p w14:paraId="16A5A01D"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c>
          <w:tcPr>
            <w:tcW w:w="2259" w:type="dxa"/>
            <w:vAlign w:val="center"/>
          </w:tcPr>
          <w:p w14:paraId="6AFC295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XXX</w:t>
            </w:r>
          </w:p>
        </w:tc>
      </w:tr>
      <w:tr w:rsidR="00A2187C" w14:paraId="633FE819" w14:textId="77777777" w:rsidTr="00E8434A">
        <w:tc>
          <w:tcPr>
            <w:tcW w:w="9030" w:type="dxa"/>
            <w:gridSpan w:val="4"/>
            <w:vAlign w:val="center"/>
          </w:tcPr>
          <w:p w14:paraId="65A76E50" w14:textId="77777777" w:rsidR="00A2187C" w:rsidRDefault="00A2187C" w:rsidP="00E8434A">
            <w:pPr>
              <w:adjustRightInd w:val="0"/>
              <w:snapToGrid w:val="0"/>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公司简介</w:t>
            </w:r>
          </w:p>
        </w:tc>
      </w:tr>
      <w:tr w:rsidR="00A2187C" w14:paraId="1E641F8F" w14:textId="77777777" w:rsidTr="00E8434A">
        <w:trPr>
          <w:trHeight w:val="1474"/>
        </w:trPr>
        <w:tc>
          <w:tcPr>
            <w:tcW w:w="9030" w:type="dxa"/>
            <w:gridSpan w:val="4"/>
          </w:tcPr>
          <w:p w14:paraId="25B7FCA5" w14:textId="77777777" w:rsidR="00A2187C" w:rsidRDefault="00A2187C" w:rsidP="00E8434A">
            <w:pPr>
              <w:pStyle w:val="2"/>
              <w:ind w:left="420"/>
            </w:pPr>
            <w:r>
              <w:rPr>
                <w:rFonts w:ascii="Times New Roman" w:eastAsia="仿宋_GB2312" w:hAnsi="Times New Roman" w:cs="Times New Roman"/>
                <w:sz w:val="28"/>
                <w:szCs w:val="28"/>
              </w:rPr>
              <w:t>XXX</w:t>
            </w:r>
          </w:p>
        </w:tc>
      </w:tr>
      <w:tr w:rsidR="00A2187C" w14:paraId="714CEB3B" w14:textId="77777777" w:rsidTr="00E8434A">
        <w:trPr>
          <w:trHeight w:val="90"/>
        </w:trPr>
        <w:tc>
          <w:tcPr>
            <w:tcW w:w="9030" w:type="dxa"/>
            <w:gridSpan w:val="4"/>
          </w:tcPr>
          <w:p w14:paraId="021B6DB8" w14:textId="77777777" w:rsidR="00A2187C" w:rsidRDefault="00A2187C" w:rsidP="00E8434A">
            <w:pPr>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应用场景信息</w:t>
            </w:r>
          </w:p>
        </w:tc>
      </w:tr>
      <w:tr w:rsidR="00A2187C" w14:paraId="1393F0BE" w14:textId="77777777" w:rsidTr="00E8434A">
        <w:tc>
          <w:tcPr>
            <w:tcW w:w="2065" w:type="dxa"/>
            <w:vAlign w:val="center"/>
          </w:tcPr>
          <w:p w14:paraId="2EE929E7"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行业领域</w:t>
            </w:r>
          </w:p>
        </w:tc>
        <w:tc>
          <w:tcPr>
            <w:tcW w:w="6965" w:type="dxa"/>
            <w:gridSpan w:val="3"/>
            <w:vAlign w:val="center"/>
          </w:tcPr>
          <w:p w14:paraId="41F949E0" w14:textId="77777777" w:rsidR="00A2187C" w:rsidRDefault="00A2187C" w:rsidP="00E8434A">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风电行业</w:t>
            </w:r>
          </w:p>
        </w:tc>
      </w:tr>
      <w:tr w:rsidR="00A2187C" w14:paraId="74271617" w14:textId="77777777" w:rsidTr="00E8434A">
        <w:trPr>
          <w:trHeight w:val="2479"/>
        </w:trPr>
        <w:tc>
          <w:tcPr>
            <w:tcW w:w="2065" w:type="dxa"/>
            <w:vAlign w:val="center"/>
          </w:tcPr>
          <w:p w14:paraId="2D875EC0"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场景描述</w:t>
            </w:r>
          </w:p>
        </w:tc>
        <w:tc>
          <w:tcPr>
            <w:tcW w:w="6965" w:type="dxa"/>
            <w:gridSpan w:val="3"/>
            <w:vAlign w:val="center"/>
          </w:tcPr>
          <w:p w14:paraId="3D4AA84B" w14:textId="77777777" w:rsidR="00A2187C" w:rsidRDefault="00A2187C" w:rsidP="00E8434A">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低温环境会导致风机叶片结冰等问题，对风机的发电性能和安全运行造成较大的威胁。随着风机的设计功率不断提升，现有风机塔</w:t>
            </w:r>
            <w:proofErr w:type="gramStart"/>
            <w:r>
              <w:rPr>
                <w:rFonts w:ascii="Times New Roman" w:eastAsia="仿宋_GB2312" w:hAnsi="Times New Roman" w:cs="Times New Roman"/>
                <w:sz w:val="28"/>
                <w:szCs w:val="28"/>
              </w:rPr>
              <w:t>筒高度</w:t>
            </w:r>
            <w:proofErr w:type="gramEnd"/>
            <w:r>
              <w:rPr>
                <w:rFonts w:ascii="Times New Roman" w:eastAsia="仿宋_GB2312" w:hAnsi="Times New Roman" w:cs="Times New Roman"/>
                <w:sz w:val="28"/>
                <w:szCs w:val="28"/>
              </w:rPr>
              <w:t>在不断增长，因此即使在北部沿海和山区地区，冬季里大量风机都会触碰到较低的云层，在低温和潮湿环境下非常容易结冰。</w:t>
            </w:r>
          </w:p>
        </w:tc>
      </w:tr>
      <w:tr w:rsidR="00A2187C" w14:paraId="56DC8D99" w14:textId="77777777" w:rsidTr="00E8434A">
        <w:trPr>
          <w:trHeight w:val="2109"/>
        </w:trPr>
        <w:tc>
          <w:tcPr>
            <w:tcW w:w="2065" w:type="dxa"/>
            <w:vAlign w:val="center"/>
          </w:tcPr>
          <w:p w14:paraId="1A877030"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场景类型</w:t>
            </w:r>
          </w:p>
          <w:p w14:paraId="58E7906B" w14:textId="77777777" w:rsidR="00A2187C" w:rsidRDefault="00A2187C" w:rsidP="00E8434A">
            <w:pPr>
              <w:spacing w:line="500" w:lineRule="exact"/>
              <w:rPr>
                <w:rFonts w:ascii="Times New Roman" w:eastAsia="仿宋_GB2312" w:hAnsi="Times New Roman" w:cs="Times New Roman"/>
                <w:sz w:val="28"/>
                <w:szCs w:val="28"/>
              </w:rPr>
            </w:pPr>
          </w:p>
        </w:tc>
        <w:tc>
          <w:tcPr>
            <w:tcW w:w="6965" w:type="dxa"/>
            <w:gridSpan w:val="3"/>
            <w:vAlign w:val="center"/>
          </w:tcPr>
          <w:p w14:paraId="469C2E70" w14:textId="77777777" w:rsidR="00A2187C" w:rsidRDefault="00A2187C" w:rsidP="00E8434A">
            <w:pPr>
              <w:pStyle w:val="2"/>
              <w:spacing w:line="5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研发设计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生产制造</w:t>
            </w:r>
          </w:p>
          <w:p w14:paraId="70AE6928" w14:textId="77777777" w:rsidR="00A2187C" w:rsidRDefault="00A2187C" w:rsidP="00E8434A">
            <w:pPr>
              <w:pStyle w:val="2"/>
              <w:spacing w:line="5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运营管理</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52"/>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服务运维</w:t>
            </w:r>
          </w:p>
          <w:p w14:paraId="6E052801" w14:textId="77777777" w:rsidR="00A2187C" w:rsidRDefault="00A2187C" w:rsidP="00E8434A">
            <w:pPr>
              <w:pStyle w:val="2"/>
              <w:spacing w:line="5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w:t>
            </w:r>
            <w:r>
              <w:rPr>
                <w:rFonts w:ascii="Times New Roman" w:hAnsi="Times New Roman" w:cs="Times New Roman"/>
                <w:sz w:val="28"/>
                <w:szCs w:val="28"/>
              </w:rPr>
              <w:t>_____</w:t>
            </w:r>
            <w:r>
              <w:rPr>
                <w:rFonts w:ascii="Times New Roman" w:eastAsia="仿宋_GB2312" w:hAnsi="Times New Roman" w:cs="Times New Roman"/>
                <w:sz w:val="28"/>
                <w:szCs w:val="28"/>
              </w:rPr>
              <w:t>）</w:t>
            </w:r>
          </w:p>
        </w:tc>
      </w:tr>
      <w:tr w:rsidR="00A2187C" w14:paraId="617D7D1B" w14:textId="77777777" w:rsidTr="00E8434A">
        <w:trPr>
          <w:trHeight w:val="90"/>
        </w:trPr>
        <w:tc>
          <w:tcPr>
            <w:tcW w:w="2065" w:type="dxa"/>
            <w:vAlign w:val="center"/>
          </w:tcPr>
          <w:p w14:paraId="6630FB53"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痛点问题</w:t>
            </w:r>
          </w:p>
        </w:tc>
        <w:tc>
          <w:tcPr>
            <w:tcW w:w="6965" w:type="dxa"/>
            <w:gridSpan w:val="3"/>
            <w:vAlign w:val="center"/>
          </w:tcPr>
          <w:p w14:paraId="002689B4" w14:textId="77777777" w:rsidR="00A2187C" w:rsidRDefault="00A2187C" w:rsidP="00E8434A">
            <w:pPr>
              <w:pStyle w:val="2"/>
              <w:spacing w:line="500" w:lineRule="exact"/>
              <w:ind w:leftChars="0" w:left="0" w:firstLineChars="200" w:firstLine="560"/>
              <w:rPr>
                <w:rFonts w:ascii="Times New Roman" w:hAnsi="Times New Roman" w:cs="Times New Roman"/>
                <w:sz w:val="28"/>
                <w:szCs w:val="28"/>
              </w:rPr>
            </w:pPr>
            <w:r>
              <w:rPr>
                <w:rFonts w:ascii="Times New Roman" w:eastAsia="仿宋_GB2312" w:hAnsi="Times New Roman" w:cs="Times New Roman"/>
                <w:sz w:val="28"/>
                <w:szCs w:val="28"/>
              </w:rPr>
              <w:t>目前叶片结冰故障的监测手段主要是比较风机实际功率与理论功率之间的偏差，当偏差达到一定值后会触发风机的报警和停机。然而，触发报警时往往已经发生叶片大面积结冰现象，在这样的情况下运行会增加叶片折断损坏的风险。</w:t>
            </w:r>
          </w:p>
        </w:tc>
      </w:tr>
      <w:tr w:rsidR="00A2187C" w14:paraId="716ECA85" w14:textId="77777777" w:rsidTr="00E8434A">
        <w:trPr>
          <w:trHeight w:val="1794"/>
        </w:trPr>
        <w:tc>
          <w:tcPr>
            <w:tcW w:w="2065" w:type="dxa"/>
            <w:vAlign w:val="center"/>
          </w:tcPr>
          <w:p w14:paraId="26354FED"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业务目标</w:t>
            </w:r>
          </w:p>
        </w:tc>
        <w:tc>
          <w:tcPr>
            <w:tcW w:w="6965" w:type="dxa"/>
            <w:gridSpan w:val="3"/>
            <w:vAlign w:val="center"/>
          </w:tcPr>
          <w:p w14:paraId="6647F42A" w14:textId="77777777" w:rsidR="00A2187C" w:rsidRDefault="00A2187C" w:rsidP="00E8434A">
            <w:pPr>
              <w:pStyle w:val="2"/>
              <w:spacing w:line="500" w:lineRule="exact"/>
              <w:ind w:leftChars="0" w:left="0" w:firstLineChars="200" w:firstLine="560"/>
              <w:rPr>
                <w:rFonts w:ascii="Times New Roman" w:hAnsi="Times New Roman" w:cs="Times New Roman"/>
                <w:sz w:val="28"/>
                <w:szCs w:val="28"/>
              </w:rPr>
            </w:pPr>
            <w:r>
              <w:rPr>
                <w:rFonts w:ascii="Times New Roman" w:eastAsia="仿宋_GB2312" w:hAnsi="Times New Roman" w:cs="Times New Roman"/>
                <w:sz w:val="28"/>
                <w:szCs w:val="28"/>
              </w:rPr>
              <w:t>通过对数据挖掘和建模，能够对一些严重故障进行预测和诊断，改善风电设备的使用率和运维成本。提升设备管理效率</w:t>
            </w:r>
            <w:r>
              <w:rPr>
                <w:rFonts w:ascii="Times New Roman" w:eastAsia="仿宋_GB2312" w:hAnsi="Times New Roman" w:cs="Times New Roman"/>
                <w:sz w:val="28"/>
                <w:szCs w:val="28"/>
              </w:rPr>
              <w:t>XX%</w:t>
            </w:r>
            <w:r>
              <w:rPr>
                <w:rFonts w:ascii="Times New Roman" w:eastAsia="仿宋_GB2312" w:hAnsi="Times New Roman" w:cs="Times New Roman"/>
                <w:sz w:val="28"/>
                <w:szCs w:val="28"/>
              </w:rPr>
              <w:t>，为客户降低安全事故率</w:t>
            </w:r>
            <w:r>
              <w:rPr>
                <w:rFonts w:ascii="Times New Roman" w:eastAsia="仿宋_GB2312" w:hAnsi="Times New Roman" w:cs="Times New Roman"/>
                <w:sz w:val="28"/>
                <w:szCs w:val="28"/>
              </w:rPr>
              <w:t>XX%</w:t>
            </w:r>
            <w:r>
              <w:rPr>
                <w:rFonts w:ascii="Times New Roman" w:eastAsia="仿宋_GB2312" w:hAnsi="Times New Roman" w:cs="Times New Roman"/>
                <w:sz w:val="28"/>
                <w:szCs w:val="28"/>
              </w:rPr>
              <w:t>。</w:t>
            </w:r>
          </w:p>
        </w:tc>
      </w:tr>
      <w:tr w:rsidR="00A2187C" w14:paraId="40257BE7" w14:textId="77777777" w:rsidTr="00E8434A">
        <w:trPr>
          <w:trHeight w:val="5900"/>
        </w:trPr>
        <w:tc>
          <w:tcPr>
            <w:tcW w:w="2065" w:type="dxa"/>
            <w:vAlign w:val="center"/>
          </w:tcPr>
          <w:p w14:paraId="425C334C"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数据描述</w:t>
            </w:r>
          </w:p>
        </w:tc>
        <w:tc>
          <w:tcPr>
            <w:tcW w:w="6965" w:type="dxa"/>
            <w:gridSpan w:val="3"/>
            <w:vAlign w:val="center"/>
          </w:tcPr>
          <w:p w14:paraId="6628C280" w14:textId="77777777" w:rsidR="00A2187C" w:rsidRDefault="00A2187C" w:rsidP="00E8434A">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数据来源主要包含两大类：</w:t>
            </w:r>
          </w:p>
          <w:p w14:paraId="44BA84D0" w14:textId="77777777" w:rsidR="00A2187C" w:rsidRDefault="00A2187C" w:rsidP="00E8434A">
            <w:pPr>
              <w:spacing w:line="500" w:lineRule="exact"/>
              <w:ind w:firstLineChars="196" w:firstLine="549"/>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物联网数据</w:t>
            </w:r>
          </w:p>
          <w:p w14:paraId="4285F102" w14:textId="77777777" w:rsidR="00A2187C" w:rsidRDefault="00A2187C" w:rsidP="00E8434A">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主要包含</w:t>
            </w:r>
            <w:r>
              <w:rPr>
                <w:rFonts w:ascii="Times New Roman" w:eastAsia="仿宋_GB2312" w:hAnsi="Times New Roman" w:cs="Times New Roman"/>
                <w:sz w:val="28"/>
                <w:szCs w:val="28"/>
              </w:rPr>
              <w:t>XXX</w:t>
            </w:r>
            <w:r>
              <w:rPr>
                <w:rFonts w:ascii="Times New Roman" w:eastAsia="仿宋_GB2312" w:hAnsi="Times New Roman" w:cs="Times New Roman"/>
                <w:sz w:val="28"/>
                <w:szCs w:val="28"/>
              </w:rPr>
              <w:t>设备实时回传的工况、位置信息。监控设备数</w:t>
            </w:r>
            <w:r>
              <w:rPr>
                <w:rFonts w:ascii="Times New Roman" w:eastAsia="仿宋_GB2312" w:hAnsi="Times New Roman" w:cs="Times New Roman"/>
                <w:sz w:val="28"/>
                <w:szCs w:val="28"/>
              </w:rPr>
              <w:t>XX</w:t>
            </w:r>
            <w:proofErr w:type="gramStart"/>
            <w:r>
              <w:rPr>
                <w:rFonts w:ascii="Times New Roman" w:eastAsia="仿宋_GB2312" w:hAnsi="Times New Roman" w:cs="Times New Roman"/>
                <w:sz w:val="28"/>
                <w:szCs w:val="28"/>
              </w:rPr>
              <w:t>余台套</w:t>
            </w:r>
            <w:proofErr w:type="gramEnd"/>
            <w:r>
              <w:rPr>
                <w:rFonts w:ascii="Times New Roman" w:eastAsia="仿宋_GB2312" w:hAnsi="Times New Roman" w:cs="Times New Roman"/>
                <w:sz w:val="28"/>
                <w:szCs w:val="28"/>
              </w:rPr>
              <w:t>，存量数据量</w:t>
            </w:r>
            <w:r>
              <w:rPr>
                <w:rFonts w:ascii="Times New Roman" w:eastAsia="仿宋_GB2312" w:hAnsi="Times New Roman" w:cs="Times New Roman"/>
                <w:sz w:val="28"/>
                <w:szCs w:val="28"/>
              </w:rPr>
              <w:t>XXTB</w:t>
            </w:r>
            <w:r>
              <w:rPr>
                <w:rFonts w:ascii="Times New Roman" w:eastAsia="仿宋_GB2312" w:hAnsi="Times New Roman" w:cs="Times New Roman"/>
                <w:sz w:val="28"/>
                <w:szCs w:val="28"/>
              </w:rPr>
              <w:t>，每月新增数据</w:t>
            </w:r>
            <w:r>
              <w:rPr>
                <w:rFonts w:ascii="Times New Roman" w:eastAsia="仿宋_GB2312" w:hAnsi="Times New Roman" w:cs="Times New Roman"/>
                <w:sz w:val="28"/>
                <w:szCs w:val="28"/>
              </w:rPr>
              <w:t>XXGB</w:t>
            </w:r>
            <w:r>
              <w:rPr>
                <w:rFonts w:ascii="Times New Roman" w:eastAsia="仿宋_GB2312" w:hAnsi="Times New Roman" w:cs="Times New Roman"/>
                <w:sz w:val="28"/>
                <w:szCs w:val="28"/>
              </w:rPr>
              <w:t>。数据通过移动网络以加密报文方式回传。目前，数据采集频率</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分钟一次，根据数据分析需要可进行调整，设备传感数据采集点将近</w:t>
            </w:r>
            <w:r>
              <w:rPr>
                <w:rFonts w:ascii="Times New Roman" w:eastAsia="仿宋_GB2312" w:hAnsi="Times New Roman" w:cs="Times New Roman"/>
                <w:sz w:val="28"/>
                <w:szCs w:val="28"/>
              </w:rPr>
              <w:t>XX</w:t>
            </w:r>
            <w:proofErr w:type="gramStart"/>
            <w:r>
              <w:rPr>
                <w:rFonts w:ascii="Times New Roman" w:eastAsia="仿宋_GB2312" w:hAnsi="Times New Roman" w:cs="Times New Roman"/>
                <w:sz w:val="28"/>
                <w:szCs w:val="28"/>
              </w:rPr>
              <w:t>个</w:t>
            </w:r>
            <w:proofErr w:type="gramEnd"/>
            <w:r>
              <w:rPr>
                <w:rFonts w:ascii="Times New Roman" w:eastAsia="仿宋_GB2312" w:hAnsi="Times New Roman" w:cs="Times New Roman"/>
                <w:sz w:val="28"/>
                <w:szCs w:val="28"/>
              </w:rPr>
              <w:t>。</w:t>
            </w:r>
          </w:p>
          <w:p w14:paraId="277BC493" w14:textId="77777777" w:rsidR="00A2187C" w:rsidRDefault="00A2187C" w:rsidP="00E8434A">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内部核心业务系统数据</w:t>
            </w:r>
          </w:p>
          <w:p w14:paraId="523115FD" w14:textId="77777777" w:rsidR="00A2187C" w:rsidRDefault="00A2187C" w:rsidP="00E8434A">
            <w:pPr>
              <w:pStyle w:val="2"/>
              <w:spacing w:line="500" w:lineRule="exact"/>
              <w:ind w:leftChars="0" w:left="0" w:firstLineChars="200" w:firstLine="560"/>
              <w:rPr>
                <w:rFonts w:ascii="Times New Roman" w:hAnsi="Times New Roman" w:cs="Times New Roman"/>
                <w:sz w:val="28"/>
                <w:szCs w:val="28"/>
              </w:rPr>
            </w:pPr>
            <w:r>
              <w:rPr>
                <w:rFonts w:ascii="Times New Roman" w:eastAsia="仿宋_GB2312" w:hAnsi="Times New Roman" w:cs="Times New Roman"/>
                <w:sz w:val="28"/>
                <w:szCs w:val="28"/>
              </w:rPr>
              <w:t>主要包含</w:t>
            </w:r>
            <w:r>
              <w:rPr>
                <w:rFonts w:ascii="Times New Roman" w:eastAsia="仿宋_GB2312" w:hAnsi="Times New Roman" w:cs="Times New Roman"/>
                <w:sz w:val="28"/>
                <w:szCs w:val="28"/>
              </w:rPr>
              <w:t>ERP</w:t>
            </w:r>
            <w:r>
              <w:rPr>
                <w:rFonts w:ascii="Times New Roman" w:eastAsia="仿宋_GB2312" w:hAnsi="Times New Roman" w:cs="Times New Roman"/>
                <w:sz w:val="28"/>
                <w:szCs w:val="28"/>
              </w:rPr>
              <w:t>、</w:t>
            </w:r>
            <w:r>
              <w:rPr>
                <w:rFonts w:ascii="Times New Roman" w:eastAsia="仿宋_GB2312" w:hAnsi="Times New Roman" w:cs="Times New Roman"/>
                <w:sz w:val="28"/>
                <w:szCs w:val="28"/>
              </w:rPr>
              <w:t>CRM</w:t>
            </w:r>
            <w:r>
              <w:rPr>
                <w:rFonts w:ascii="Times New Roman" w:eastAsia="仿宋_GB2312" w:hAnsi="Times New Roman" w:cs="Times New Roman"/>
                <w:sz w:val="28"/>
                <w:szCs w:val="28"/>
              </w:rPr>
              <w:t>、</w:t>
            </w:r>
            <w:r>
              <w:rPr>
                <w:rFonts w:ascii="Times New Roman" w:eastAsia="仿宋_GB2312" w:hAnsi="Times New Roman" w:cs="Times New Roman"/>
                <w:sz w:val="28"/>
                <w:szCs w:val="28"/>
              </w:rPr>
              <w:t>PLM</w:t>
            </w:r>
            <w:r>
              <w:rPr>
                <w:rFonts w:ascii="Times New Roman" w:eastAsia="仿宋_GB2312" w:hAnsi="Times New Roman" w:cs="Times New Roman"/>
                <w:sz w:val="28"/>
                <w:szCs w:val="28"/>
              </w:rPr>
              <w:t>、</w:t>
            </w:r>
            <w:r>
              <w:rPr>
                <w:rFonts w:ascii="Times New Roman" w:eastAsia="仿宋_GB2312" w:hAnsi="Times New Roman" w:cs="Times New Roman"/>
                <w:sz w:val="28"/>
                <w:szCs w:val="28"/>
              </w:rPr>
              <w:t>MES</w:t>
            </w:r>
            <w:r>
              <w:rPr>
                <w:rFonts w:ascii="Times New Roman" w:eastAsia="仿宋_GB2312" w:hAnsi="Times New Roman" w:cs="Times New Roman"/>
                <w:sz w:val="28"/>
                <w:szCs w:val="28"/>
              </w:rPr>
              <w:t>、金融服务系统等运营过程中产生的业务数据，涵盖研发、生产、销售、服务全环节。存量数据约</w:t>
            </w:r>
            <w:r>
              <w:rPr>
                <w:rFonts w:ascii="Times New Roman" w:eastAsia="仿宋_GB2312" w:hAnsi="Times New Roman" w:cs="Times New Roman"/>
                <w:sz w:val="28"/>
                <w:szCs w:val="28"/>
              </w:rPr>
              <w:t>XXTB</w:t>
            </w:r>
            <w:r>
              <w:rPr>
                <w:rFonts w:ascii="Times New Roman" w:eastAsia="仿宋_GB2312" w:hAnsi="Times New Roman" w:cs="Times New Roman"/>
                <w:sz w:val="28"/>
                <w:szCs w:val="28"/>
              </w:rPr>
              <w:t>，数据每天进行更新。</w:t>
            </w:r>
          </w:p>
        </w:tc>
      </w:tr>
      <w:tr w:rsidR="00A2187C" w14:paraId="028E8437" w14:textId="77777777" w:rsidTr="00E8434A">
        <w:trPr>
          <w:trHeight w:val="1049"/>
        </w:trPr>
        <w:tc>
          <w:tcPr>
            <w:tcW w:w="2065" w:type="dxa"/>
            <w:vAlign w:val="center"/>
          </w:tcPr>
          <w:p w14:paraId="790F2375"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应用场景数据集公开意向</w:t>
            </w:r>
          </w:p>
        </w:tc>
        <w:tc>
          <w:tcPr>
            <w:tcW w:w="6965" w:type="dxa"/>
            <w:gridSpan w:val="3"/>
            <w:vAlign w:val="center"/>
          </w:tcPr>
          <w:p w14:paraId="54D037D6" w14:textId="77777777" w:rsidR="00A2187C" w:rsidRDefault="00A2187C" w:rsidP="00E8434A">
            <w:pPr>
              <w:pStyle w:val="2"/>
              <w:spacing w:line="5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52"/>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愿意</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不愿意</w:t>
            </w:r>
          </w:p>
          <w:p w14:paraId="52FB0227" w14:textId="77777777" w:rsidR="00A2187C" w:rsidRDefault="00A2187C" w:rsidP="00E8434A">
            <w:pPr>
              <w:pStyle w:val="2"/>
              <w:spacing w:line="500" w:lineRule="exact"/>
              <w:ind w:leftChars="0" w:left="0"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数据特殊处理后可公开</w:t>
            </w:r>
          </w:p>
        </w:tc>
      </w:tr>
      <w:tr w:rsidR="00A2187C" w14:paraId="6E463022" w14:textId="77777777" w:rsidTr="00E8434A">
        <w:trPr>
          <w:trHeight w:val="727"/>
        </w:trPr>
        <w:tc>
          <w:tcPr>
            <w:tcW w:w="2065" w:type="dxa"/>
            <w:vAlign w:val="center"/>
          </w:tcPr>
          <w:p w14:paraId="3072D0A1" w14:textId="77777777" w:rsidR="00A2187C" w:rsidRDefault="00A2187C" w:rsidP="00E8434A">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其他</w:t>
            </w:r>
          </w:p>
        </w:tc>
        <w:tc>
          <w:tcPr>
            <w:tcW w:w="6965" w:type="dxa"/>
            <w:gridSpan w:val="3"/>
            <w:vAlign w:val="center"/>
          </w:tcPr>
          <w:p w14:paraId="3FBA6F22" w14:textId="77777777" w:rsidR="00A2187C" w:rsidRDefault="00A2187C" w:rsidP="00E8434A">
            <w:pPr>
              <w:pStyle w:val="2"/>
              <w:spacing w:line="500" w:lineRule="exact"/>
              <w:ind w:leftChars="0" w:left="0" w:firstLineChars="200" w:firstLine="560"/>
              <w:rPr>
                <w:rFonts w:ascii="Times New Roman" w:hAnsi="Times New Roman" w:cs="Times New Roman"/>
                <w:sz w:val="28"/>
                <w:szCs w:val="28"/>
              </w:rPr>
            </w:pPr>
            <w:r>
              <w:rPr>
                <w:rFonts w:ascii="Times New Roman" w:eastAsia="仿宋_GB2312" w:hAnsi="Times New Roman" w:cs="Times New Roman"/>
                <w:sz w:val="28"/>
                <w:szCs w:val="28"/>
              </w:rPr>
              <w:t>无</w:t>
            </w:r>
          </w:p>
        </w:tc>
      </w:tr>
      <w:bookmarkEnd w:id="0"/>
    </w:tbl>
    <w:p w14:paraId="15B17ED1" w14:textId="77777777" w:rsidR="00A2187C" w:rsidRDefault="00A2187C" w:rsidP="00A2187C">
      <w:pPr>
        <w:pStyle w:val="2"/>
        <w:spacing w:line="500" w:lineRule="exact"/>
        <w:ind w:leftChars="0" w:left="0" w:firstLine="0"/>
        <w:rPr>
          <w:rStyle w:val="NormalCharacter"/>
          <w:rFonts w:ascii="Times New Roman" w:eastAsia="仿宋_GB2312" w:hAnsi="Times New Roman" w:cs="Times New Roman" w:hint="eastAsia"/>
          <w:sz w:val="32"/>
          <w:szCs w:val="22"/>
        </w:rPr>
      </w:pPr>
    </w:p>
    <w:sectPr w:rsidR="00A2187C">
      <w:pgSz w:w="11906" w:h="16838"/>
      <w:pgMar w:top="2154" w:right="1474" w:bottom="181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7C"/>
    <w:rsid w:val="006B0EE1"/>
    <w:rsid w:val="00A2187C"/>
    <w:rsid w:val="00E3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A76B"/>
  <w15:chartTrackingRefBased/>
  <w15:docId w15:val="{546C5814-785D-4CE6-8464-E40A4B93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2187C"/>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2187C"/>
    <w:pPr>
      <w:spacing w:after="120"/>
      <w:ind w:leftChars="200" w:left="420"/>
    </w:pPr>
  </w:style>
  <w:style w:type="character" w:customStyle="1" w:styleId="a4">
    <w:name w:val="正文文本缩进 字符"/>
    <w:basedOn w:val="a0"/>
    <w:link w:val="a3"/>
    <w:uiPriority w:val="99"/>
    <w:semiHidden/>
    <w:rsid w:val="00A2187C"/>
    <w:rPr>
      <w:rFonts w:ascii="Calibri" w:eastAsia="宋体" w:hAnsi="Calibri" w:cs="宋体"/>
      <w:szCs w:val="24"/>
    </w:rPr>
  </w:style>
  <w:style w:type="paragraph" w:styleId="2">
    <w:name w:val="Body Text First Indent 2"/>
    <w:basedOn w:val="a3"/>
    <w:link w:val="20"/>
    <w:qFormat/>
    <w:rsid w:val="00A2187C"/>
    <w:pPr>
      <w:ind w:left="200" w:firstLine="200"/>
    </w:pPr>
  </w:style>
  <w:style w:type="character" w:customStyle="1" w:styleId="20">
    <w:name w:val="正文文本首行缩进 2 字符"/>
    <w:basedOn w:val="a4"/>
    <w:link w:val="2"/>
    <w:rsid w:val="00A2187C"/>
    <w:rPr>
      <w:rFonts w:ascii="Calibri" w:eastAsia="宋体" w:hAnsi="Calibri" w:cs="宋体"/>
      <w:szCs w:val="24"/>
    </w:rPr>
  </w:style>
  <w:style w:type="table" w:styleId="a5">
    <w:name w:val="Table Grid"/>
    <w:basedOn w:val="a1"/>
    <w:qFormat/>
    <w:rsid w:val="00A2187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A2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新宇</dc:creator>
  <cp:keywords/>
  <dc:description/>
  <cp:lastModifiedBy>朱 新宇</cp:lastModifiedBy>
  <cp:revision>1</cp:revision>
  <dcterms:created xsi:type="dcterms:W3CDTF">2021-01-14T07:32:00Z</dcterms:created>
  <dcterms:modified xsi:type="dcterms:W3CDTF">2021-01-14T07:57:00Z</dcterms:modified>
</cp:coreProperties>
</file>