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2023年济南市“双千兆”创新应用大赛获奖名单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26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济南澳海炭素有限公司5G及工业光网络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数字工厂项目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济南澳海炭素有限公司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双千兆赋能智慧医疗项目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中国移动通信集团山东有限公司济南分公司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长清区重点区域监管立体多功能信息采集系统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炼铁厂老区原料场环保封闭及智能化改造项目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山东钢铁股份有限公司莱芜分公司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仁风富硒蔬菜数字精准化种植示范项目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济南市济阳区富硒产业投资有限公司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山东劳动职业技术学院5G+千兆全光校园网数字化校园项目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5G智慧急救试点示范项目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中国联合网络通信有限公司济南市分公司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济南市莱芜区森林防火视频监控系统高点监控服务项目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中国铁塔股份有限公司济南市分公司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医疗设备动态感知管理平台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wordWrap/>
        <w:spacing w:line="600" w:lineRule="exact"/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2YTIzNjFiYjA4MmE1N2JkYWQzYWM5YzAyZTA0MjAifQ=="/>
  </w:docVars>
  <w:rsids>
    <w:rsidRoot w:val="00175237"/>
    <w:rsid w:val="00175237"/>
    <w:rsid w:val="003139B0"/>
    <w:rsid w:val="00446880"/>
    <w:rsid w:val="005B4184"/>
    <w:rsid w:val="006B09A9"/>
    <w:rsid w:val="00702129"/>
    <w:rsid w:val="009143D0"/>
    <w:rsid w:val="00A96577"/>
    <w:rsid w:val="00B14FE7"/>
    <w:rsid w:val="00CF21D7"/>
    <w:rsid w:val="00D24763"/>
    <w:rsid w:val="00DE62B4"/>
    <w:rsid w:val="00EC7CD9"/>
    <w:rsid w:val="048A3868"/>
    <w:rsid w:val="0ADD2F10"/>
    <w:rsid w:val="2ABA2B1E"/>
    <w:rsid w:val="46A162B4"/>
    <w:rsid w:val="4E816C4F"/>
    <w:rsid w:val="5BC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333</Characters>
  <Lines>2</Lines>
  <Paragraphs>1</Paragraphs>
  <TotalTime>3</TotalTime>
  <ScaleCrop>false</ScaleCrop>
  <LinksUpToDate>false</LinksUpToDate>
  <CharactersWithSpaces>405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2022-01-25T07:32:00Z</dcterms:created>
  <dc:creator>angle Lin (林童)</dc:creator>
  <cp:lastModifiedBy>南山</cp:lastModifiedBy>
  <cp:lastPrinted>2022-01-25T07:50:00Z</cp:lastPrinted>
  <dcterms:modified xsi:type="dcterms:W3CDTF">2023-11-28T03:06:13Z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2B4DB56CC3EB4B57B4D7FEC1648B731C_13</vt:lpwstr>
  </property>
</Properties>
</file>