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</w:p>
    <w:p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件2</w:t>
      </w:r>
    </w:p>
    <w:p>
      <w:pPr>
        <w:rPr>
          <w:rFonts w:hint="eastAsia" w:eastAsia="黑体"/>
          <w:b/>
          <w:sz w:val="44"/>
          <w:szCs w:val="44"/>
        </w:rPr>
      </w:pPr>
    </w:p>
    <w:p>
      <w:pPr>
        <w:jc w:val="center"/>
        <w:rPr>
          <w:rFonts w:eastAsia="黑体"/>
          <w:b/>
          <w:sz w:val="40"/>
          <w:szCs w:val="40"/>
        </w:rPr>
      </w:pPr>
      <w:r>
        <w:rPr>
          <w:rFonts w:hint="eastAsia" w:eastAsia="黑体"/>
          <w:b/>
          <w:sz w:val="40"/>
          <w:szCs w:val="40"/>
        </w:rPr>
        <w:t>“AI泉城”赋能大赛</w:t>
      </w:r>
    </w:p>
    <w:p>
      <w:pPr>
        <w:jc w:val="center"/>
        <w:rPr>
          <w:rFonts w:eastAsia="黑体"/>
          <w:b/>
          <w:sz w:val="40"/>
          <w:szCs w:val="40"/>
        </w:rPr>
      </w:pPr>
      <w:r>
        <w:rPr>
          <w:rFonts w:hint="eastAsia" w:eastAsia="黑体"/>
          <w:b/>
          <w:sz w:val="40"/>
          <w:szCs w:val="40"/>
        </w:rPr>
        <w:t>参赛</w:t>
      </w:r>
      <w:r>
        <w:rPr>
          <w:rFonts w:eastAsia="黑体"/>
          <w:b/>
          <w:sz w:val="40"/>
          <w:szCs w:val="40"/>
        </w:rPr>
        <w:t>申报材料</w:t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  <w:sz w:val="32"/>
          <w:szCs w:val="32"/>
        </w:rPr>
      </w:pPr>
    </w:p>
    <w:p>
      <w:pPr>
        <w:ind w:firstLine="1840" w:firstLineChars="57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应用场景名称</w:t>
      </w:r>
      <w:r>
        <w:rPr>
          <w:rFonts w:eastAsia="黑体"/>
          <w:sz w:val="32"/>
          <w:szCs w:val="32"/>
        </w:rPr>
        <w:t>：</w:t>
      </w:r>
    </w:p>
    <w:p>
      <w:pPr>
        <w:ind w:firstLine="1840" w:firstLineChars="575"/>
        <w:rPr>
          <w:rFonts w:eastAsia="黑体"/>
          <w:sz w:val="32"/>
          <w:szCs w:val="32"/>
        </w:rPr>
      </w:pPr>
    </w:p>
    <w:p>
      <w:pPr>
        <w:ind w:firstLine="1840" w:firstLineChars="57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参赛</w:t>
      </w:r>
      <w:r>
        <w:rPr>
          <w:rFonts w:eastAsia="黑体"/>
          <w:sz w:val="32"/>
          <w:szCs w:val="32"/>
        </w:rPr>
        <w:t>单位：</w:t>
      </w:r>
      <w:r>
        <w:rPr>
          <w:rFonts w:eastAsia="黑体"/>
          <w:sz w:val="32"/>
          <w:szCs w:val="32"/>
          <w:u w:val="single"/>
        </w:rPr>
        <w:t>（加盖单位公章）</w:t>
      </w:r>
    </w:p>
    <w:p>
      <w:pPr>
        <w:ind w:firstLine="1840" w:firstLineChars="575"/>
        <w:rPr>
          <w:rFonts w:eastAsia="黑体"/>
          <w:sz w:val="32"/>
          <w:szCs w:val="32"/>
        </w:rPr>
      </w:pPr>
    </w:p>
    <w:p>
      <w:pPr>
        <w:ind w:firstLine="1840" w:firstLineChars="57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推荐单位：</w:t>
      </w:r>
      <w:r>
        <w:rPr>
          <w:rFonts w:eastAsia="黑体"/>
          <w:sz w:val="32"/>
          <w:szCs w:val="32"/>
          <w:u w:val="single"/>
        </w:rPr>
        <w:t>（加盖单位公章）</w:t>
      </w:r>
    </w:p>
    <w:p>
      <w:pPr>
        <w:ind w:firstLine="1840" w:firstLineChars="575"/>
        <w:rPr>
          <w:rFonts w:eastAsia="黑体"/>
          <w:sz w:val="32"/>
          <w:szCs w:val="32"/>
        </w:rPr>
      </w:pPr>
    </w:p>
    <w:p>
      <w:pPr>
        <w:ind w:firstLine="1840" w:firstLineChars="57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申报日期：</w:t>
      </w: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eastAsia="黑体"/>
          <w:sz w:val="32"/>
          <w:szCs w:val="32"/>
        </w:rPr>
        <w:t>月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eastAsia="黑体"/>
          <w:sz w:val="32"/>
          <w:szCs w:val="32"/>
        </w:rPr>
        <w:t>日</w:t>
      </w:r>
    </w:p>
    <w:p>
      <w:pPr>
        <w:ind w:firstLine="880"/>
        <w:rPr>
          <w:rFonts w:eastAsia="黑体"/>
          <w:sz w:val="44"/>
          <w:szCs w:val="44"/>
        </w:rPr>
      </w:pPr>
    </w:p>
    <w:p>
      <w:pPr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44"/>
          <w:szCs w:val="36"/>
        </w:rPr>
      </w:pPr>
      <w:r>
        <w:rPr>
          <w:rFonts w:eastAsia="黑体"/>
          <w:sz w:val="44"/>
          <w:szCs w:val="36"/>
        </w:rPr>
        <w:br w:type="page"/>
      </w:r>
      <w:r>
        <w:rPr>
          <w:rFonts w:eastAsia="黑体"/>
          <w:sz w:val="44"/>
          <w:szCs w:val="36"/>
        </w:rPr>
        <w:t>填报须知</w:t>
      </w:r>
    </w:p>
    <w:p>
      <w:pPr>
        <w:rPr>
          <w:rFonts w:eastAsia="黑体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一、参赛单位应仔细阅读《“AI泉城”赋能大赛参赛申报指南》的有关说明，如实、详细地填写每一部分内容。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二、除另有说明外，申报表中栏目不得空缺。申报表要求提供证明材料处，请补充附件。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三、参赛单位需对报送的全部资料真实性负责，并签署真实性承诺。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“AI泉城”赋能大赛参赛申报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信息表</w:t>
      </w:r>
    </w:p>
    <w:p>
      <w:pPr>
        <w:widowControl/>
        <w:spacing w:before="156" w:beforeLines="50"/>
        <w:ind w:firstLine="240" w:firstLineChars="100"/>
        <w:jc w:val="left"/>
        <w:rPr>
          <w:rFonts w:hint="eastAsia" w:ascii="仿宋" w:hAnsi="仿宋" w:eastAsia="仿宋" w:cs="楷体_GB2312"/>
          <w:sz w:val="24"/>
          <w:szCs w:val="32"/>
        </w:rPr>
      </w:pPr>
      <w:r>
        <w:rPr>
          <w:rFonts w:hint="eastAsia" w:ascii="仿宋" w:hAnsi="仿宋" w:eastAsia="仿宋" w:cs="楷体_GB2312"/>
          <w:sz w:val="24"/>
          <w:szCs w:val="32"/>
        </w:rPr>
        <w:t>申报单位（盖章）：</w:t>
      </w:r>
    </w:p>
    <w:tbl>
      <w:tblPr>
        <w:tblStyle w:val="2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683"/>
        <w:gridCol w:w="1902"/>
        <w:gridCol w:w="1605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典型应用场景名称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所属领域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（例如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AI+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制造、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AI+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医疗）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典型应用场景地址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所属</w:t>
            </w: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区县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单位名称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统一社会信用代码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单位地址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所属区县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申报</w:t>
            </w:r>
            <w:r>
              <w:rPr>
                <w:rFonts w:ascii="仿宋" w:hAnsi="仿宋" w:eastAsia="仿宋" w:cs="楷体_GB2312"/>
                <w:sz w:val="24"/>
                <w:szCs w:val="32"/>
              </w:rPr>
              <w:t>单位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性质</w:t>
            </w:r>
          </w:p>
        </w:tc>
        <w:tc>
          <w:tcPr>
            <w:tcW w:w="6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国家机关 </w:t>
            </w:r>
            <w:r>
              <w:rPr>
                <w:rFonts w:ascii="仿宋" w:hAnsi="仿宋" w:eastAsia="仿宋" w:cs="楷体_GB2312"/>
                <w:sz w:val="24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事业单位 </w:t>
            </w:r>
            <w:r>
              <w:rPr>
                <w:rFonts w:ascii="仿宋" w:hAnsi="仿宋" w:eastAsia="仿宋" w:cs="楷体_GB2312"/>
                <w:sz w:val="24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社会团体 </w:t>
            </w:r>
            <w:r>
              <w:rPr>
                <w:rFonts w:ascii="仿宋" w:hAnsi="仿宋" w:eastAsia="仿宋" w:cs="楷体_GB2312"/>
                <w:sz w:val="24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国有企业 </w:t>
            </w:r>
            <w:r>
              <w:rPr>
                <w:rFonts w:ascii="仿宋" w:hAnsi="仿宋" w:eastAsia="仿宋" w:cs="楷体_GB2312"/>
                <w:sz w:val="24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民营企业 </w:t>
            </w:r>
          </w:p>
          <w:p>
            <w:pPr>
              <w:widowControl/>
              <w:jc w:val="both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外资企业 </w:t>
            </w:r>
            <w:r>
              <w:rPr>
                <w:rFonts w:hint="eastAsia" w:ascii="仿宋" w:hAnsi="仿宋" w:eastAsia="仿宋" w:cs="楷体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ascii="仿宋" w:hAnsi="仿宋" w:eastAsia="仿宋" w:cs="楷体_GB2312"/>
                <w:sz w:val="24"/>
                <w:szCs w:val="32"/>
              </w:rPr>
              <w:t>联系人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职务职称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手机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20</w:t>
            </w:r>
            <w:r>
              <w:rPr>
                <w:rFonts w:hint="eastAsia" w:ascii="仿宋" w:hAnsi="仿宋" w:eastAsia="仿宋" w:cs="楷体_GB2312"/>
                <w:sz w:val="24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业务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收入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（万元）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场景项目总投入（万元）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场景启用时间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应用场景面积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（平方米）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应用场景采用的人工智能核心技术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4" w:after="0"/>
              <w:ind w:left="228" w:right="0"/>
              <w:jc w:val="center"/>
              <w:rPr>
                <w:rFonts w:hint="eastAsia" w:ascii="仿宋" w:hAnsi="仿宋" w:eastAsia="仿宋" w:cs="楷体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kern w:val="2"/>
                <w:sz w:val="24"/>
                <w:szCs w:val="32"/>
                <w:lang w:val="en-US" w:eastAsia="zh-CN" w:bidi="ar-SA"/>
              </w:rPr>
              <w:t>解决的技术难题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应用场景涉及设备产品台套数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firstLine="480" w:firstLineChars="200"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发明专利（项）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场景包含的发明专利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技术来源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firstLine="480" w:firstLineChars="200"/>
              <w:jc w:val="center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（请在以下选项中选择一项：①自研②产学研合作开发③定制产品/方案④购买产品/方案）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4" w:after="0"/>
              <w:ind w:left="228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技术合作方/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单位简介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6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920" w:firstLineChars="800"/>
              <w:jc w:val="both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（不超过500字）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典型应用场景概述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</w:tc>
        <w:tc>
          <w:tcPr>
            <w:tcW w:w="6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可包含以下内容：</w:t>
            </w:r>
          </w:p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1.简要阐述应用场景的技术架构、建设规划及目标、主要内容及总体应用效果等情况。</w:t>
            </w:r>
          </w:p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2.方案创新性：国内外同类应用场景情况及本方案创新情况如主要创新点，核心技术指标与国内外竞品进行对比分析。</w:t>
            </w:r>
          </w:p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3.应用场景形成的企业标准/团体标准/行业标准/国家标准/国际标准及编号。获得授权的知识产权成果及编号、名称。</w:t>
            </w:r>
          </w:p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.通过应用场景对产业实现的提升作用，</w:t>
            </w:r>
            <w:r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  <w:t>解决的技术难题，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客户反馈或市场认可度，目前存在问题和难点，计划如何解决。</w:t>
            </w:r>
          </w:p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.成本效益分析。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包括不限于成本节约、流程再造、效率提升、模式创新、技术功能创新、经济社会效益等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.获奖证明,相关媒体报道情况。</w:t>
            </w:r>
          </w:p>
          <w:p>
            <w:pPr>
              <w:widowControl/>
              <w:jc w:val="left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（</w:t>
            </w:r>
            <w:r>
              <w:rPr>
                <w:rFonts w:hint="eastAsia" w:ascii="仿宋" w:hAnsi="仿宋" w:eastAsia="仿宋" w:cs="楷体_GB2312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楷体_GB2312"/>
                <w:sz w:val="24"/>
                <w:szCs w:val="32"/>
              </w:rPr>
              <w:t>00字以内，需附相关证明材料。）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核心技术        </w:t>
            </w:r>
          </w:p>
        </w:tc>
        <w:tc>
          <w:tcPr>
            <w:tcW w:w="6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（不超过300字）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0" w:line="28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可推广性及</w:t>
            </w:r>
          </w:p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下一步计划</w:t>
            </w:r>
          </w:p>
        </w:tc>
        <w:tc>
          <w:tcPr>
            <w:tcW w:w="6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315" w:leftChars="150" w:firstLine="6000" w:firstLineChars="250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1.简述</w:t>
            </w:r>
            <w:r>
              <w:rPr>
                <w:rFonts w:hint="eastAsia" w:ascii="仿宋" w:hAnsi="仿宋" w:eastAsia="仿宋" w:cs="仿宋"/>
                <w:sz w:val="24"/>
                <w:lang w:eastAsia="zh-CN" w:bidi="ar"/>
              </w:rPr>
              <w:t>应用场景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在行业内广泛推广的可能性（可从资金和人力成本、市场生态等角度概述），示范价值，如有推广计划也可陈述。</w:t>
            </w:r>
          </w:p>
          <w:p>
            <w:pPr>
              <w:widowControl/>
              <w:ind w:left="315" w:leftChars="150" w:firstLine="6000" w:firstLineChars="2500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2.下一步改进发展的主要内容和实施计划，发展预期目标（包括技术指标和经济指标等。）</w:t>
            </w:r>
          </w:p>
          <w:p>
            <w:pPr>
              <w:widowControl/>
              <w:ind w:left="315" w:leftChars="150" w:firstLine="6000" w:firstLineChars="2500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真实性承诺</w:t>
            </w:r>
          </w:p>
        </w:tc>
        <w:tc>
          <w:tcPr>
            <w:tcW w:w="6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我单位申报的所有材料，均真实、完整，如有不实，愿承担相应</w:t>
            </w:r>
          </w:p>
          <w:p>
            <w:pPr>
              <w:widowControl/>
              <w:jc w:val="both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>的责任。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               法定代表人：</w:t>
            </w:r>
          </w:p>
          <w:p>
            <w:pPr>
              <w:widowControl/>
              <w:jc w:val="center"/>
              <w:rPr>
                <w:rFonts w:hint="eastAsia"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               公      章：</w:t>
            </w:r>
          </w:p>
          <w:p>
            <w:pPr>
              <w:widowControl/>
              <w:jc w:val="center"/>
              <w:rPr>
                <w:rFonts w:ascii="仿宋" w:hAnsi="仿宋" w:eastAsia="仿宋" w:cs="楷体_GB2312"/>
                <w:sz w:val="24"/>
                <w:szCs w:val="32"/>
              </w:rPr>
            </w:pPr>
            <w:r>
              <w:rPr>
                <w:rFonts w:hint="eastAsia" w:ascii="仿宋" w:hAnsi="仿宋" w:eastAsia="仿宋" w:cs="楷体_GB2312"/>
                <w:sz w:val="24"/>
                <w:szCs w:val="32"/>
              </w:rPr>
              <w:t xml:space="preserve">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附件（可另附纸）：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1.参赛单位营业执照、资质证书、企业获奖材料、知识产权、产品/项目已获奖项等证明材料复印件。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2.参赛单位上一财年主营业务收入证明材料。（财务会计报表、纳税证明等）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3.应用场景打造投资情况，包括已签订的合同、发票、付款凭据等证明材料。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4.应用场景效果证明材料。（实现的经济社会效益等）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textAlignment w:val="auto"/>
        <w:rPr>
          <w:rFonts w:eastAsia="仿宋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689" w:bottom="1440" w:left="1689" w:header="851" w:footer="992" w:gutter="0"/>
          <w:cols w:space="720" w:num="1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5.其他佐证资料。</w:t>
      </w:r>
    </w:p>
    <w:p>
      <w:bookmarkStart w:id="0" w:name="_GoBack"/>
      <w:bookmarkEnd w:id="0"/>
    </w:p>
    <w:sectPr>
      <w:headerReference r:id="rId8" w:type="default"/>
      <w:footerReference r:id="rId9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21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left" w:pos="5140"/>
      </w:tabs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24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spacing w:line="1" w:lineRule="exact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IwMjIyN2ZmYTI2MWM0MzZiZjA0YjM5MjA5YjYifQ=="/>
  </w:docVars>
  <w:rsids>
    <w:rsidRoot w:val="00000000"/>
    <w:rsid w:val="3DEA2CF4"/>
    <w:rsid w:val="3EAB0813"/>
    <w:rsid w:val="4FFDA66D"/>
    <w:rsid w:val="57FE8C48"/>
    <w:rsid w:val="77D5AC15"/>
    <w:rsid w:val="7BBF699B"/>
    <w:rsid w:val="7BCD5C76"/>
    <w:rsid w:val="7FD63F95"/>
    <w:rsid w:val="9FAE77E9"/>
    <w:rsid w:val="BA7B23C6"/>
    <w:rsid w:val="EBDF2116"/>
    <w:rsid w:val="FDEB98F7"/>
    <w:rsid w:val="FDF7174A"/>
    <w:rsid w:val="FF7770E5"/>
    <w:rsid w:val="FFD75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3528</Words>
  <Characters>3673</Characters>
  <Lines>0</Lines>
  <Paragraphs>0</Paragraphs>
  <TotalTime>169.333333333333</TotalTime>
  <ScaleCrop>false</ScaleCrop>
  <LinksUpToDate>false</LinksUpToDate>
  <CharactersWithSpaces>3766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孙敬凯</cp:lastModifiedBy>
  <cp:lastPrinted>2022-09-28T19:30:11Z</cp:lastPrinted>
  <dcterms:modified xsi:type="dcterms:W3CDTF">2022-11-03T02:04:21Z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1D633D459026438487010A1241969572</vt:lpwstr>
  </property>
</Properties>
</file>