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宋体" w:hAnsi="宋体" w:cs="宋体"/>
          <w:b/>
          <w:bCs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第二批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市级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绿色供应链管理企业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推荐汇总表</w:t>
      </w:r>
    </w:p>
    <w:p>
      <w:pPr>
        <w:jc w:val="center"/>
        <w:rPr>
          <w:rFonts w:ascii="黑体" w:hAnsi="黑体" w:eastAsia="黑体"/>
          <w:sz w:val="36"/>
          <w:szCs w:val="36"/>
          <w:shd w:val="clear" w:color="auto" w:fill="FFFFFF"/>
        </w:rPr>
      </w:pPr>
      <w:bookmarkStart w:id="0" w:name="_GoBack"/>
      <w:bookmarkEnd w:id="0"/>
    </w:p>
    <w:tbl>
      <w:tblPr>
        <w:tblStyle w:val="3"/>
        <w:tblW w:w="8113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4730"/>
        <w:gridCol w:w="2163"/>
      </w:tblGrid>
      <w:tr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  <w:lang w:val="en-US" w:eastAsia="zh-CN"/>
              </w:rPr>
              <w:t>推荐企业</w:t>
            </w: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21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</w:rPr>
              <w:t>行业</w:t>
            </w:r>
          </w:p>
        </w:tc>
      </w:tr>
      <w:tr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rPr>
          <w:cantSplit/>
          <w:trHeight w:val="623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360" w:lineRule="auto"/>
        <w:ind w:right="128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left="210" w:leftChars="100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        区县（功能区）工信部门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章）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：</w:t>
      </w:r>
    </w:p>
    <w:p>
      <w:pPr>
        <w:adjustRightInd w:val="0"/>
        <w:snapToGrid w:val="0"/>
        <w:spacing w:line="360" w:lineRule="auto"/>
        <w:ind w:left="210" w:leftChars="100"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   月   日</w:t>
      </w: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/>
    <w:p/>
    <w:p/>
    <w:p/>
    <w:sectPr>
      <w:footerReference r:id="rId3" w:type="default"/>
      <w:pgSz w:w="11906" w:h="16838"/>
      <w:pgMar w:top="1440" w:right="1800" w:bottom="1440" w:left="1800" w:header="851" w:footer="709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M2Y5OTI3YWUxMDUwMWM2YTM5NmE2OGU2Y2IwNzUifQ=="/>
  </w:docVars>
  <w:rsids>
    <w:rsidRoot w:val="1A646068"/>
    <w:rsid w:val="1A646068"/>
    <w:rsid w:val="FB7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2024-02-02T14:03:00Z</dcterms:created>
  <dc:creator>Administrator</dc:creator>
  <cp:lastModifiedBy>梦想成真</cp:lastModifiedBy>
  <dcterms:modified xsi:type="dcterms:W3CDTF">2024-02-20T11:12:57Z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DA64ABD19C134CA08ACD59ACC140BB25_11</vt:lpwstr>
  </property>
</Properties>
</file>