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人工智能典型应用场景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申报表</w:t>
      </w:r>
    </w:p>
    <w:tbl>
      <w:tblPr>
        <w:tblStyle w:val="6"/>
        <w:tblW w:w="889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2788"/>
        <w:gridCol w:w="1934"/>
        <w:gridCol w:w="2499"/>
        <w:gridCol w:w="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707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before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应用场景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7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before="7"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（命名规范：统一按照“XX行业+场景名称”）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737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before="7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before="7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before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企业技术研发</w:t>
            </w:r>
          </w:p>
          <w:p>
            <w:pPr>
              <w:pStyle w:val="10"/>
              <w:spacing w:before="7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平台情况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before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（标明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是否为国家级/省级/市级平台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770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before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主营业务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before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before="7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依托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投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highlight w:val="none"/>
              </w:rPr>
              <w:t>入</w:t>
            </w:r>
          </w:p>
          <w:p>
            <w:pPr>
              <w:pStyle w:val="10"/>
              <w:spacing w:before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（万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before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648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before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before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before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before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157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before="7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知识产权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before="7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（是否形成知识产权及其形式和数量）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before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技术来源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before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（请在以下选项中选择一项：①自研②产学研合作开发③定制产品/方案④购买产品/方案）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939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before="4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应用场景启用时间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（为建成启用至今的总时间，以年为单位填写）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应用场景面积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（平方米）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837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before="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应用场景用户数/流量数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应用场景涉及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设备产品台套数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895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before="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应用场景识别/预测精度</w:t>
            </w:r>
          </w:p>
        </w:tc>
        <w:tc>
          <w:tcPr>
            <w:tcW w:w="7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（如质量缺陷识别率、预测准确率等）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1039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before="4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人工智能算法部署层面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公有云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②私有云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③混合云④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边缘端）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模型参数规模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和训练数据集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before="4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（如X亿参数量和</w:t>
            </w:r>
          </w:p>
          <w:p>
            <w:pPr>
              <w:pStyle w:val="10"/>
              <w:spacing w:before="4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XGB数据集）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727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ind w:left="37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应用方向</w:t>
            </w:r>
          </w:p>
        </w:tc>
        <w:tc>
          <w:tcPr>
            <w:tcW w:w="7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before="4"/>
              <w:ind w:left="228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产业端（TOB） □消费端（TOC） □以上两者兼顾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1060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应用行业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领域</w:t>
            </w:r>
          </w:p>
        </w:tc>
        <w:tc>
          <w:tcPr>
            <w:tcW w:w="7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300" w:firstLineChars="100"/>
              <w:jc w:val="left"/>
              <w:textAlignment w:val="auto"/>
              <w:rPr>
                <w:rFonts w:hint="default" w:ascii="仿宋_GB2312" w:hAnsi="仿宋_GB2312" w:eastAsia="宋体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hAnsi="Wingdings"/>
                <w:kern w:val="0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智能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制造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 </w:t>
            </w:r>
            <w:r>
              <w:rPr>
                <w:rFonts w:hint="eastAsia" w:hAnsi="Wingdings"/>
                <w:kern w:val="0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智慧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医疗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 </w:t>
            </w:r>
            <w:r>
              <w:rPr>
                <w:rFonts w:hint="eastAsia" w:hAnsi="Wingdings"/>
                <w:kern w:val="0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智能家居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 </w:t>
            </w:r>
            <w:r>
              <w:rPr>
                <w:rFonts w:hint="eastAsia" w:hAnsi="Wingdings"/>
                <w:kern w:val="0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智能轨道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交通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3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Wingdings"/>
                <w:kern w:val="0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医疗器械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</w:t>
            </w:r>
            <w:r>
              <w:rPr>
                <w:rFonts w:hint="eastAsia" w:hAnsi="Wingdings"/>
                <w:kern w:val="0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 xml:space="preserve">安全生产 </w:t>
            </w:r>
            <w:r>
              <w:rPr>
                <w:rFonts w:hint="eastAsia" w:hAnsi="Wingdings"/>
                <w:kern w:val="0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</w:rPr>
              <w:t>请注明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987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ind w:left="37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应用环节</w:t>
            </w:r>
          </w:p>
        </w:tc>
        <w:tc>
          <w:tcPr>
            <w:tcW w:w="7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before="4"/>
              <w:ind w:left="228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安全保障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质量管理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节能环保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生产/设计工艺优化</w:t>
            </w:r>
          </w:p>
          <w:p>
            <w:pPr>
              <w:pStyle w:val="10"/>
              <w:spacing w:before="4"/>
              <w:ind w:left="228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运营效率提升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市场/销售/售后服务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其他（请注明）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1092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主要用户单位</w:t>
            </w:r>
          </w:p>
        </w:tc>
        <w:tc>
          <w:tcPr>
            <w:tcW w:w="7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before="4"/>
              <w:ind w:left="228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填写用户单位全称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4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应用场景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概述</w:t>
            </w:r>
          </w:p>
        </w:tc>
        <w:tc>
          <w:tcPr>
            <w:tcW w:w="72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"/>
              <w:ind w:left="228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left="227" w:right="227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可包含以下内容：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left="227" w:right="227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1.简要阐述应用场景的技术架构、建设规划及目标、主要内容及总体应用效果等情况。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left="227" w:right="227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2.方案创新性：国内外同类应用场景情况及本方案创新情况，如主要创新点，核心技术指标与国内外竞品对比分析。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left="227" w:right="227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3.应用场景形成的企业标准/团体标准/行业标准/国家标准/国际标准名称及编号，获得授权的知识产权成果名称及编号。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left="227" w:right="227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4.研发团队及团队主要负责人资历情况。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left="227" w:right="227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5.通过应用场景解决的实际问题及对产业实现的提升作用，客户反馈或市场认可度，目前存在问题和难点，计划如何解决。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left="227" w:right="227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6.成本效益分析。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left="227" w:right="227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7.获奖证明,相关媒体报道情况。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left="227" w:right="227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（以上内容300字以内，需附相关证明材料。）</w:t>
            </w:r>
          </w:p>
          <w:p>
            <w:pPr>
              <w:pStyle w:val="10"/>
              <w:spacing w:before="4"/>
              <w:ind w:left="22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9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28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可推广性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</w:t>
            </w:r>
          </w:p>
          <w:p>
            <w:pPr>
              <w:pStyle w:val="10"/>
              <w:spacing w:line="28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下一步计划</w:t>
            </w:r>
          </w:p>
        </w:tc>
        <w:tc>
          <w:tcPr>
            <w:tcW w:w="72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"/>
              <w:ind w:left="22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left="227" w:right="227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可包含以下内容：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left="227" w:right="227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1.简述在行业内广泛推广的可能性（可从资金和人力成本、市场生态等角度概述）、示范价值，如有推广计划也可陈述。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left="227" w:right="227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2.下一步改进发展的主要内容和实施计划，如人工技术深入应用的技术需求、发展预期目标（包括技术指标和经济指标，有意愿与政府、协会、高校院所联合开展的工作等。）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left="227" w:right="227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（以上内容100字以内，需附相关证明材料。）</w:t>
            </w:r>
          </w:p>
          <w:p>
            <w:pPr>
              <w:pStyle w:val="10"/>
              <w:spacing w:before="4"/>
              <w:ind w:left="228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5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真实性承诺</w:t>
            </w:r>
          </w:p>
        </w:tc>
        <w:tc>
          <w:tcPr>
            <w:tcW w:w="72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/>
              <w:ind w:left="283" w:right="283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360" w:lineRule="auto"/>
              <w:ind w:left="283" w:right="283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我单位承诺以上申报材料真实可靠，并对内容真实性承担法律责任。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600" w:lineRule="exact"/>
              <w:ind w:firstLine="2160" w:firstLineChars="9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申报单位法定代表人签字：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600" w:lineRule="exact"/>
              <w:ind w:firstLine="264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600" w:lineRule="exact"/>
              <w:ind w:left="420" w:leftChars="200" w:right="420" w:rightChars="200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/>
        <w:textAlignment w:val="auto"/>
        <w:outlineLvl w:val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附件（可另附纸）：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1.企业营业执照、资质证书、企业获奖材料、知识产权、产品/项目已获奖项、第三方科技评价等证明材料复印件。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2.与主要用户单位之间的往来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.其他佐证资料。</w:t>
      </w:r>
    </w:p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172A27"/>
    <w:rsid w:val="00654E12"/>
    <w:rsid w:val="00745D02"/>
    <w:rsid w:val="00F512D0"/>
    <w:rsid w:val="01017741"/>
    <w:rsid w:val="01BB1D75"/>
    <w:rsid w:val="0382750A"/>
    <w:rsid w:val="04BD3F5D"/>
    <w:rsid w:val="05B07F99"/>
    <w:rsid w:val="05F04315"/>
    <w:rsid w:val="072F1618"/>
    <w:rsid w:val="07772967"/>
    <w:rsid w:val="08F37970"/>
    <w:rsid w:val="0A1D307D"/>
    <w:rsid w:val="0BBC2C7C"/>
    <w:rsid w:val="0CA72999"/>
    <w:rsid w:val="0CFD23AA"/>
    <w:rsid w:val="0D032649"/>
    <w:rsid w:val="0D04325B"/>
    <w:rsid w:val="0D373C84"/>
    <w:rsid w:val="0E583DDE"/>
    <w:rsid w:val="0FC85F3C"/>
    <w:rsid w:val="10CE2B3B"/>
    <w:rsid w:val="10D65D05"/>
    <w:rsid w:val="10F0567C"/>
    <w:rsid w:val="12287F55"/>
    <w:rsid w:val="1234562B"/>
    <w:rsid w:val="133749BE"/>
    <w:rsid w:val="14AC5649"/>
    <w:rsid w:val="152C7AAD"/>
    <w:rsid w:val="15517DE0"/>
    <w:rsid w:val="156E09E7"/>
    <w:rsid w:val="15DA535C"/>
    <w:rsid w:val="160537DB"/>
    <w:rsid w:val="16472CA7"/>
    <w:rsid w:val="168B1AD9"/>
    <w:rsid w:val="16A0695D"/>
    <w:rsid w:val="186D3F46"/>
    <w:rsid w:val="194F3D55"/>
    <w:rsid w:val="1A773093"/>
    <w:rsid w:val="1AED131A"/>
    <w:rsid w:val="1BB75CA0"/>
    <w:rsid w:val="1C421185"/>
    <w:rsid w:val="1CAD5C68"/>
    <w:rsid w:val="1E001333"/>
    <w:rsid w:val="1EB1275E"/>
    <w:rsid w:val="1F6C000E"/>
    <w:rsid w:val="20B0521A"/>
    <w:rsid w:val="216E2870"/>
    <w:rsid w:val="226F199D"/>
    <w:rsid w:val="22F074E1"/>
    <w:rsid w:val="237B0CDB"/>
    <w:rsid w:val="2451479D"/>
    <w:rsid w:val="2473177F"/>
    <w:rsid w:val="24993F59"/>
    <w:rsid w:val="254F0DDD"/>
    <w:rsid w:val="255E376A"/>
    <w:rsid w:val="257C4934"/>
    <w:rsid w:val="25E10B28"/>
    <w:rsid w:val="29180692"/>
    <w:rsid w:val="291C4C30"/>
    <w:rsid w:val="29CD3E47"/>
    <w:rsid w:val="2A0017A5"/>
    <w:rsid w:val="2C5F65FF"/>
    <w:rsid w:val="2C77497A"/>
    <w:rsid w:val="2EEE5E16"/>
    <w:rsid w:val="2F8F0152"/>
    <w:rsid w:val="30AD698B"/>
    <w:rsid w:val="31752993"/>
    <w:rsid w:val="31760831"/>
    <w:rsid w:val="32074376"/>
    <w:rsid w:val="3220355E"/>
    <w:rsid w:val="32E60AC4"/>
    <w:rsid w:val="32FE6958"/>
    <w:rsid w:val="333702AC"/>
    <w:rsid w:val="337F75E5"/>
    <w:rsid w:val="33D97AD1"/>
    <w:rsid w:val="34C95972"/>
    <w:rsid w:val="35C7743D"/>
    <w:rsid w:val="36254A75"/>
    <w:rsid w:val="375368DA"/>
    <w:rsid w:val="37DA6B5F"/>
    <w:rsid w:val="38382611"/>
    <w:rsid w:val="396820FD"/>
    <w:rsid w:val="39764BAA"/>
    <w:rsid w:val="3A0278D1"/>
    <w:rsid w:val="3B3A463A"/>
    <w:rsid w:val="3B6D6C1C"/>
    <w:rsid w:val="3B8D6422"/>
    <w:rsid w:val="3D0B37EE"/>
    <w:rsid w:val="3D2E6F96"/>
    <w:rsid w:val="3E152285"/>
    <w:rsid w:val="3EAF5FC3"/>
    <w:rsid w:val="3FF237AC"/>
    <w:rsid w:val="4005565D"/>
    <w:rsid w:val="402A25C0"/>
    <w:rsid w:val="41C17141"/>
    <w:rsid w:val="41DF25E6"/>
    <w:rsid w:val="421B56B3"/>
    <w:rsid w:val="42223220"/>
    <w:rsid w:val="432537F0"/>
    <w:rsid w:val="437878D3"/>
    <w:rsid w:val="44472648"/>
    <w:rsid w:val="44B33C7B"/>
    <w:rsid w:val="44E518D5"/>
    <w:rsid w:val="44F96F9F"/>
    <w:rsid w:val="4512181F"/>
    <w:rsid w:val="45637D5A"/>
    <w:rsid w:val="462013A3"/>
    <w:rsid w:val="46266553"/>
    <w:rsid w:val="46532E5C"/>
    <w:rsid w:val="46763479"/>
    <w:rsid w:val="46C850B6"/>
    <w:rsid w:val="486A24EC"/>
    <w:rsid w:val="48F34565"/>
    <w:rsid w:val="49006F15"/>
    <w:rsid w:val="4A483C85"/>
    <w:rsid w:val="4B121D1F"/>
    <w:rsid w:val="4B805F10"/>
    <w:rsid w:val="4BA24D6F"/>
    <w:rsid w:val="4D9470E2"/>
    <w:rsid w:val="4DF94517"/>
    <w:rsid w:val="4E0423BE"/>
    <w:rsid w:val="4E9634FA"/>
    <w:rsid w:val="4EC45612"/>
    <w:rsid w:val="4ECE3E36"/>
    <w:rsid w:val="4F9208D2"/>
    <w:rsid w:val="50063633"/>
    <w:rsid w:val="51007AEE"/>
    <w:rsid w:val="510E513F"/>
    <w:rsid w:val="514E6A22"/>
    <w:rsid w:val="51A52D8D"/>
    <w:rsid w:val="51EE7820"/>
    <w:rsid w:val="520B2CF7"/>
    <w:rsid w:val="52724ED8"/>
    <w:rsid w:val="54E57556"/>
    <w:rsid w:val="5705494D"/>
    <w:rsid w:val="57343BAA"/>
    <w:rsid w:val="57D9154E"/>
    <w:rsid w:val="58210469"/>
    <w:rsid w:val="582C2FF7"/>
    <w:rsid w:val="58BF4AAE"/>
    <w:rsid w:val="5A0F4F30"/>
    <w:rsid w:val="5A2D398E"/>
    <w:rsid w:val="5B4C0C59"/>
    <w:rsid w:val="5C7660BD"/>
    <w:rsid w:val="5ED10E91"/>
    <w:rsid w:val="5F287800"/>
    <w:rsid w:val="5F7B1D2D"/>
    <w:rsid w:val="60F11666"/>
    <w:rsid w:val="62A37C08"/>
    <w:rsid w:val="62EF4062"/>
    <w:rsid w:val="64A23790"/>
    <w:rsid w:val="64BC351C"/>
    <w:rsid w:val="65CE367E"/>
    <w:rsid w:val="6665476D"/>
    <w:rsid w:val="6680583C"/>
    <w:rsid w:val="668E124F"/>
    <w:rsid w:val="671C522E"/>
    <w:rsid w:val="67CC184E"/>
    <w:rsid w:val="67E232AA"/>
    <w:rsid w:val="6803565C"/>
    <w:rsid w:val="68167EBB"/>
    <w:rsid w:val="68265609"/>
    <w:rsid w:val="68381168"/>
    <w:rsid w:val="68BE2BAE"/>
    <w:rsid w:val="68FF7AAB"/>
    <w:rsid w:val="69817A35"/>
    <w:rsid w:val="6993418C"/>
    <w:rsid w:val="69977065"/>
    <w:rsid w:val="6A2226E8"/>
    <w:rsid w:val="6A697BA4"/>
    <w:rsid w:val="6A7E4930"/>
    <w:rsid w:val="6A890CDB"/>
    <w:rsid w:val="6AD65273"/>
    <w:rsid w:val="6BE10016"/>
    <w:rsid w:val="6D847714"/>
    <w:rsid w:val="6DA77C72"/>
    <w:rsid w:val="6DF778AD"/>
    <w:rsid w:val="6E4338DC"/>
    <w:rsid w:val="6EDB6E49"/>
    <w:rsid w:val="6F4473D9"/>
    <w:rsid w:val="6F651FD5"/>
    <w:rsid w:val="6FC07EA2"/>
    <w:rsid w:val="71A21F77"/>
    <w:rsid w:val="71ED1AFB"/>
    <w:rsid w:val="72F029DB"/>
    <w:rsid w:val="7347753E"/>
    <w:rsid w:val="734F7640"/>
    <w:rsid w:val="73665FCD"/>
    <w:rsid w:val="73691EE5"/>
    <w:rsid w:val="73BD48B2"/>
    <w:rsid w:val="73D90B63"/>
    <w:rsid w:val="74104E51"/>
    <w:rsid w:val="746722F5"/>
    <w:rsid w:val="74B43306"/>
    <w:rsid w:val="75E72D3C"/>
    <w:rsid w:val="76701D1D"/>
    <w:rsid w:val="76FD6CB7"/>
    <w:rsid w:val="77450B29"/>
    <w:rsid w:val="77552641"/>
    <w:rsid w:val="7AA37E55"/>
    <w:rsid w:val="7AF80D36"/>
    <w:rsid w:val="7B12376D"/>
    <w:rsid w:val="7B7E4231"/>
    <w:rsid w:val="7BE42CF2"/>
    <w:rsid w:val="7CA86B20"/>
    <w:rsid w:val="7CCB0436"/>
    <w:rsid w:val="7CE06DAA"/>
    <w:rsid w:val="7D7D26CA"/>
    <w:rsid w:val="7E1456B1"/>
    <w:rsid w:val="7E95605C"/>
    <w:rsid w:val="7EC320A3"/>
    <w:rsid w:val="7F0709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0" w:after="0"/>
      <w:ind w:left="0" w:right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6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before="0" w:after="0"/>
      <w:ind w:left="0" w:right="0"/>
      <w:jc w:val="both"/>
    </w:pPr>
    <w:rPr>
      <w:rFonts w:ascii="Calibri" w:hAnsi="Calibri" w:eastAsia="宋体" w:cs="宋体"/>
      <w:kern w:val="2"/>
      <w:sz w:val="30"/>
      <w:szCs w:val="24"/>
      <w:lang w:val="en-US" w:eastAsia="zh-CN" w:bidi="ar-SA"/>
    </w:rPr>
  </w:style>
  <w:style w:type="paragraph" w:styleId="3">
    <w:name w:val="index 7"/>
    <w:basedOn w:val="1"/>
    <w:next w:val="1"/>
    <w:qFormat/>
    <w:uiPriority w:val="0"/>
    <w:pPr>
      <w:ind w:left="1200" w:leftChars="1200"/>
    </w:pPr>
    <w:rPr>
      <w:rFonts w:ascii="Times New Roman" w:hAnsi="Times New Roman" w:eastAsia="宋体" w:cs="Times New Roman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customStyle="1" w:styleId="10">
    <w:name w:val="Table Paragraph"/>
    <w:basedOn w:val="1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1101</Words>
  <Characters>1124</Characters>
  <Lines>5</Lines>
  <Paragraphs>1</Paragraphs>
  <TotalTime>26</TotalTime>
  <ScaleCrop>false</ScaleCrop>
  <LinksUpToDate>false</LinksUpToDate>
  <CharactersWithSpaces>1277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123</cp:lastModifiedBy>
  <cp:lastPrinted>2022-11-30T01:04:00Z</cp:lastPrinted>
  <dcterms:modified xsi:type="dcterms:W3CDTF">2022-12-01T00:40:16Z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78C9AF43767148ACA8BEF358CCBD9214</vt:lpwstr>
  </property>
</Properties>
</file>