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63" w:rsidRDefault="001D2B63" w:rsidP="001D2B63">
      <w:pPr>
        <w:pStyle w:val="1"/>
        <w:ind w:firstLineChars="0" w:firstLine="0"/>
        <w:rPr>
          <w:rFonts w:ascii="Times New Roman" w:hAnsi="Times New Roman" w:hint="default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 xml:space="preserve">2 </w:t>
      </w: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:rsidR="001D2B63" w:rsidRDefault="001D2B63" w:rsidP="001D2B63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</w:t>
      </w:r>
      <w:r>
        <w:rPr>
          <w:rFonts w:eastAsia="黑体" w:hint="eastAsia"/>
          <w:sz w:val="44"/>
          <w:szCs w:val="44"/>
        </w:rPr>
        <w:t>园区类</w:t>
      </w:r>
      <w:r>
        <w:rPr>
          <w:rFonts w:eastAsia="黑体"/>
          <w:sz w:val="44"/>
          <w:szCs w:val="44"/>
        </w:rPr>
        <w:t>）</w:t>
      </w: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="640"/>
        <w:rPr>
          <w:rFonts w:eastAsia="黑体"/>
        </w:rPr>
      </w:pPr>
    </w:p>
    <w:p w:rsidR="001D2B63" w:rsidRDefault="001D2B63" w:rsidP="001D2B63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 xml:space="preserve"> </w:t>
      </w:r>
      <w:r>
        <w:rPr>
          <w:rFonts w:eastAsia="黑体"/>
        </w:rPr>
        <w:t>章</w:t>
      </w:r>
      <w:r>
        <w:rPr>
          <w:rFonts w:eastAsia="黑体"/>
        </w:rPr>
        <w:t xml:space="preserve"> </w:t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 w:rsidR="001D2B63" w:rsidRDefault="001D2B63" w:rsidP="001D2B63">
      <w:pPr>
        <w:ind w:firstLineChars="0" w:firstLine="0"/>
        <w:rPr>
          <w:rFonts w:eastAsia="黑体"/>
          <w:u w:val="single"/>
        </w:rPr>
      </w:pPr>
    </w:p>
    <w:p w:rsidR="001D2B63" w:rsidRDefault="001D2B63" w:rsidP="001D2B63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  </w:t>
      </w:r>
    </w:p>
    <w:p w:rsidR="001D2B63" w:rsidRDefault="001D2B63" w:rsidP="001D2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1D2B63" w:rsidRDefault="001D2B63" w:rsidP="001D2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1D2B63" w:rsidRDefault="001D2B63" w:rsidP="001D2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1D2B63" w:rsidRDefault="001D2B63" w:rsidP="001D2B63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:rsidR="00690029" w:rsidRPr="001D2B63" w:rsidRDefault="00690029" w:rsidP="00690029">
      <w:pPr>
        <w:spacing w:afterLines="30" w:after="93"/>
        <w:ind w:firstLineChars="0" w:firstLine="0"/>
        <w:rPr>
          <w:rFonts w:eastAsia="黑体"/>
          <w:b/>
          <w:color w:val="000000"/>
          <w:sz w:val="40"/>
          <w:szCs w:val="36"/>
        </w:rPr>
      </w:pPr>
    </w:p>
    <w:p w:rsidR="00690029" w:rsidRDefault="00690029" w:rsidP="00690029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</w:pPr>
    </w:p>
    <w:p w:rsidR="00690029" w:rsidRDefault="00690029" w:rsidP="00690029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6900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90029" w:rsidRDefault="00690029" w:rsidP="0069002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填写要求：</w:t>
      </w:r>
    </w:p>
    <w:p w:rsidR="00690029" w:rsidRDefault="00690029" w:rsidP="00690029">
      <w:pPr>
        <w:ind w:firstLine="640"/>
      </w:pPr>
      <w:r>
        <w:t>1.</w:t>
      </w:r>
      <w:r>
        <w:t>严格按照申报书提供的提纲进行编制，不得随意更改写作内容。</w:t>
      </w:r>
    </w:p>
    <w:p w:rsidR="00690029" w:rsidRDefault="00690029" w:rsidP="00690029">
      <w:pPr>
        <w:ind w:firstLine="640"/>
      </w:pPr>
      <w:r>
        <w:t>2.</w:t>
      </w:r>
      <w:r>
        <w:t>申报书打印要求：正反面打印。</w:t>
      </w:r>
    </w:p>
    <w:p w:rsidR="00690029" w:rsidRPr="003F5C49" w:rsidRDefault="00690029" w:rsidP="003F5C4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一、基本情况表</w:t>
      </w:r>
      <w:r w:rsidR="003F5C49" w:rsidRPr="003F5C49">
        <w:rPr>
          <w:rFonts w:ascii="Times New Roman" w:hAnsi="Times New Roman"/>
          <w:color w:val="FF0000"/>
        </w:rPr>
        <w:t>（此处用申报系统打印的基本情况表替换）</w:t>
      </w:r>
    </w:p>
    <w:p w:rsidR="003F5C49" w:rsidRDefault="00690029" w:rsidP="00690029">
      <w:pPr>
        <w:ind w:firstLineChars="0" w:firstLine="42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表中所涉及数据提供相应证明材料</w:t>
      </w:r>
      <w:r>
        <w:rPr>
          <w:sz w:val="21"/>
          <w:szCs w:val="21"/>
        </w:rPr>
        <w:t>。</w:t>
      </w:r>
    </w:p>
    <w:p w:rsidR="003F5C49" w:rsidRDefault="003F5C49" w:rsidP="003F5C49">
      <w:pPr>
        <w:ind w:firstLine="640"/>
      </w:pPr>
      <w:r>
        <w:br w:type="page"/>
      </w:r>
    </w:p>
    <w:p w:rsidR="00690029" w:rsidRDefault="00690029" w:rsidP="00690029">
      <w:pPr>
        <w:ind w:firstLineChars="0" w:firstLine="420"/>
        <w:rPr>
          <w:sz w:val="21"/>
          <w:szCs w:val="21"/>
        </w:rPr>
      </w:pPr>
    </w:p>
    <w:p w:rsidR="00232E79" w:rsidRDefault="00232E79" w:rsidP="00232E7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二、试点示范园区建设</w:t>
      </w:r>
    </w:p>
    <w:p w:rsidR="00232E79" w:rsidRDefault="00232E79" w:rsidP="00232E79">
      <w:pPr>
        <w:pStyle w:val="2"/>
        <w:ind w:firstLine="643"/>
      </w:pPr>
      <w:r>
        <w:rPr>
          <w:rFonts w:hint="eastAsia"/>
        </w:rPr>
        <w:t>（一）园区现有情况介绍</w:t>
      </w:r>
    </w:p>
    <w:p w:rsidR="00232E79" w:rsidRDefault="00232E79" w:rsidP="00232E79">
      <w:pPr>
        <w:ind w:firstLine="640"/>
      </w:pPr>
      <w:r>
        <w:rPr>
          <w:rFonts w:hint="eastAsia"/>
        </w:rPr>
        <w:t>结合基本情况表内容，介绍园区现有发展情况。</w:t>
      </w:r>
    </w:p>
    <w:p w:rsidR="00232E79" w:rsidRDefault="00232E79" w:rsidP="00232E79">
      <w:pPr>
        <w:pStyle w:val="2"/>
        <w:ind w:firstLine="643"/>
      </w:pPr>
      <w:r>
        <w:t>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建设方案介绍</w:t>
      </w:r>
    </w:p>
    <w:p w:rsidR="00232E79" w:rsidRDefault="00232E79" w:rsidP="00232E79">
      <w:pPr>
        <w:ind w:firstLine="640"/>
      </w:pPr>
      <w:r>
        <w:rPr>
          <w:rFonts w:hint="eastAsia"/>
        </w:rPr>
        <w:t>结合申报要求介绍建设方案，包括建设目标、发展思路、建设内容等。</w:t>
      </w:r>
    </w:p>
    <w:p w:rsidR="00232E79" w:rsidRDefault="00232E79" w:rsidP="00232E79">
      <w:pPr>
        <w:pStyle w:val="2"/>
        <w:ind w:firstLine="643"/>
      </w:pPr>
      <w:r>
        <w:rPr>
          <w:rFonts w:hint="eastAsia"/>
        </w:rPr>
        <w:t>（三）建设成效分析</w:t>
      </w:r>
    </w:p>
    <w:p w:rsidR="00232E79" w:rsidRDefault="00232E79" w:rsidP="00232E79">
      <w:pPr>
        <w:pStyle w:val="3"/>
        <w:ind w:firstLine="643"/>
      </w:pPr>
      <w:r>
        <w:rPr>
          <w:rFonts w:hint="eastAsia"/>
        </w:rPr>
        <w:t>1.</w:t>
      </w:r>
      <w:r>
        <w:rPr>
          <w:rFonts w:hint="eastAsia"/>
        </w:rPr>
        <w:t>试点示范建设对园区智慧健康养老产业总体布局、创新能力等方面带来的益处。</w:t>
      </w:r>
    </w:p>
    <w:p w:rsidR="00232E79" w:rsidRDefault="00232E79" w:rsidP="00232E79">
      <w:pPr>
        <w:pStyle w:val="3"/>
        <w:ind w:firstLine="643"/>
      </w:pPr>
      <w:r>
        <w:rPr>
          <w:rFonts w:hint="eastAsia"/>
        </w:rPr>
        <w:t>2.</w:t>
      </w:r>
      <w:r>
        <w:rPr>
          <w:rFonts w:hint="eastAsia"/>
        </w:rPr>
        <w:t>取得的社会效益和经济效益</w:t>
      </w:r>
    </w:p>
    <w:p w:rsidR="00232E79" w:rsidRDefault="00232E79" w:rsidP="00232E7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三、典型案例介绍</w:t>
      </w:r>
    </w:p>
    <w:p w:rsidR="00232E79" w:rsidRDefault="00232E79" w:rsidP="00232E79">
      <w:pPr>
        <w:ind w:firstLine="640"/>
      </w:pPr>
      <w:r>
        <w:rPr>
          <w:rFonts w:hint="eastAsia"/>
        </w:rPr>
        <w:t>介绍</w:t>
      </w:r>
      <w:r>
        <w:rPr>
          <w:rFonts w:hint="eastAsia"/>
        </w:rPr>
        <w:t>2</w:t>
      </w:r>
      <w:r>
        <w:rPr>
          <w:rFonts w:hint="eastAsia"/>
        </w:rPr>
        <w:t>个科技支撑健康养老发展的项目</w:t>
      </w:r>
    </w:p>
    <w:p w:rsidR="00232E79" w:rsidRDefault="00232E79" w:rsidP="00232E7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四、下一步建设计划</w:t>
      </w:r>
    </w:p>
    <w:p w:rsidR="00232E79" w:rsidRDefault="00232E79" w:rsidP="00232E79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五、支撑材料</w:t>
      </w:r>
    </w:p>
    <w:p w:rsidR="00232E79" w:rsidRDefault="00232E79" w:rsidP="00232E79">
      <w:pPr>
        <w:pStyle w:val="20"/>
        <w:ind w:firstLine="643"/>
      </w:pPr>
      <w:r>
        <w:t>（一）</w:t>
      </w:r>
      <w:r>
        <w:rPr>
          <w:rFonts w:hint="eastAsia"/>
        </w:rPr>
        <w:t>已有建设情况证明材料</w:t>
      </w:r>
    </w:p>
    <w:p w:rsidR="00232E79" w:rsidRDefault="00232E79" w:rsidP="00232E79">
      <w:pPr>
        <w:pStyle w:val="20"/>
        <w:ind w:firstLine="643"/>
      </w:pPr>
      <w:r>
        <w:rPr>
          <w:rFonts w:hint="eastAsia"/>
        </w:rPr>
        <w:t>（二）建设方案质量</w:t>
      </w:r>
    </w:p>
    <w:p w:rsidR="00232E79" w:rsidRDefault="00232E79" w:rsidP="00232E79">
      <w:pPr>
        <w:ind w:firstLine="640"/>
      </w:pPr>
      <w:r>
        <w:rPr>
          <w:rFonts w:hint="eastAsia"/>
        </w:rPr>
        <w:t>可以证明建设方案质量的相关证明材料，如所涉及的知识产权、服务规范、管理制度等。</w:t>
      </w:r>
    </w:p>
    <w:p w:rsidR="00232E79" w:rsidRDefault="00232E79" w:rsidP="00232E79">
      <w:pPr>
        <w:pStyle w:val="20"/>
        <w:ind w:firstLine="643"/>
      </w:pPr>
      <w:r>
        <w:rPr>
          <w:rFonts w:hint="eastAsia"/>
        </w:rPr>
        <w:t>（三）其他证明材料</w:t>
      </w:r>
    </w:p>
    <w:p w:rsidR="00404688" w:rsidRDefault="00404688">
      <w:pPr>
        <w:ind w:firstLine="640"/>
      </w:pPr>
      <w:bookmarkStart w:id="0" w:name="_GoBack"/>
      <w:bookmarkEnd w:id="0"/>
    </w:p>
    <w:sectPr w:rsidR="004046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87" w:rsidRDefault="00C70B87" w:rsidP="00393CBC">
      <w:pPr>
        <w:spacing w:line="240" w:lineRule="auto"/>
        <w:ind w:firstLine="640"/>
      </w:pPr>
      <w:r>
        <w:separator/>
      </w:r>
    </w:p>
  </w:endnote>
  <w:endnote w:type="continuationSeparator" w:id="0">
    <w:p w:rsidR="00C70B87" w:rsidRDefault="00C70B87" w:rsidP="00393C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E79" w:rsidRPr="00232E79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87" w:rsidRDefault="00C70B87" w:rsidP="00393CBC">
      <w:pPr>
        <w:spacing w:line="240" w:lineRule="auto"/>
        <w:ind w:firstLine="640"/>
      </w:pPr>
      <w:r>
        <w:separator/>
      </w:r>
    </w:p>
  </w:footnote>
  <w:footnote w:type="continuationSeparator" w:id="0">
    <w:p w:rsidR="00C70B87" w:rsidRDefault="00C70B87" w:rsidP="00393CB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3" w:rsidRDefault="001D2B6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3"/>
    <w:rsid w:val="001D2B63"/>
    <w:rsid w:val="001E46B6"/>
    <w:rsid w:val="001F226A"/>
    <w:rsid w:val="00232E79"/>
    <w:rsid w:val="002D0A59"/>
    <w:rsid w:val="00306AB7"/>
    <w:rsid w:val="00393CBC"/>
    <w:rsid w:val="00393F45"/>
    <w:rsid w:val="003E70A6"/>
    <w:rsid w:val="003F5C49"/>
    <w:rsid w:val="00404688"/>
    <w:rsid w:val="00405F79"/>
    <w:rsid w:val="0043459E"/>
    <w:rsid w:val="00545EC3"/>
    <w:rsid w:val="00574478"/>
    <w:rsid w:val="005A2566"/>
    <w:rsid w:val="005C5969"/>
    <w:rsid w:val="005D2997"/>
    <w:rsid w:val="00651F0A"/>
    <w:rsid w:val="00653529"/>
    <w:rsid w:val="00690029"/>
    <w:rsid w:val="006F494A"/>
    <w:rsid w:val="007805C1"/>
    <w:rsid w:val="007D181D"/>
    <w:rsid w:val="00806EFA"/>
    <w:rsid w:val="00863C1A"/>
    <w:rsid w:val="008A69D7"/>
    <w:rsid w:val="0091753D"/>
    <w:rsid w:val="0094420F"/>
    <w:rsid w:val="009D10DE"/>
    <w:rsid w:val="009F1C7A"/>
    <w:rsid w:val="00A73DC7"/>
    <w:rsid w:val="00BD72D1"/>
    <w:rsid w:val="00C70B87"/>
    <w:rsid w:val="00C85636"/>
    <w:rsid w:val="00D11310"/>
    <w:rsid w:val="00DB3429"/>
    <w:rsid w:val="00E92159"/>
    <w:rsid w:val="00EA421A"/>
    <w:rsid w:val="00F07705"/>
    <w:rsid w:val="00F81BF2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7FE37-DD0B-4C0D-B088-FED2322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393CBC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393CBC"/>
    <w:pPr>
      <w:jc w:val="left"/>
      <w:outlineLvl w:val="0"/>
    </w:pPr>
    <w:rPr>
      <w:rFonts w:ascii="宋体" w:eastAsia="黑体" w:hAnsi="宋体" w:hint="eastAsia"/>
      <w:bCs/>
      <w:szCs w:val="48"/>
    </w:rPr>
  </w:style>
  <w:style w:type="paragraph" w:styleId="2">
    <w:name w:val="heading 2"/>
    <w:basedOn w:val="a"/>
    <w:next w:val="a"/>
    <w:link w:val="2Char"/>
    <w:unhideWhenUsed/>
    <w:qFormat/>
    <w:rsid w:val="00393CBC"/>
    <w:pPr>
      <w:keepNext/>
      <w:keepLines/>
      <w:outlineLvl w:val="1"/>
    </w:pPr>
    <w:rPr>
      <w:rFonts w:eastAsia="楷体_GB2312"/>
      <w:b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002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9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93C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BC"/>
    <w:rPr>
      <w:sz w:val="18"/>
      <w:szCs w:val="18"/>
    </w:rPr>
  </w:style>
  <w:style w:type="character" w:customStyle="1" w:styleId="1Char">
    <w:name w:val="标题 1 Char"/>
    <w:basedOn w:val="a0"/>
    <w:link w:val="1"/>
    <w:rsid w:val="00393CBC"/>
    <w:rPr>
      <w:rFonts w:ascii="宋体" w:eastAsia="黑体" w:hAnsi="宋体" w:cs="Times New Roman"/>
      <w:bCs/>
      <w:sz w:val="32"/>
      <w:szCs w:val="48"/>
    </w:rPr>
  </w:style>
  <w:style w:type="character" w:customStyle="1" w:styleId="2Char">
    <w:name w:val="标题 2 Char"/>
    <w:basedOn w:val="a0"/>
    <w:link w:val="2"/>
    <w:rsid w:val="00393CBC"/>
    <w:rPr>
      <w:rFonts w:ascii="Times New Roman" w:eastAsia="楷体_GB2312" w:hAnsi="Times New Roman" w:cs="Times New Roman"/>
      <w:b/>
      <w:sz w:val="32"/>
      <w:szCs w:val="32"/>
    </w:rPr>
  </w:style>
  <w:style w:type="paragraph" w:customStyle="1" w:styleId="20">
    <w:name w:val="标题2"/>
    <w:basedOn w:val="a"/>
    <w:next w:val="a"/>
    <w:uiPriority w:val="1"/>
    <w:qFormat/>
    <w:rsid w:val="00393CBC"/>
    <w:pPr>
      <w:outlineLvl w:val="1"/>
    </w:pPr>
    <w:rPr>
      <w:rFonts w:eastAsia="楷体_GB2312"/>
      <w:b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90029"/>
    <w:rPr>
      <w:rFonts w:ascii="Times New Roman" w:eastAsia="仿宋_GB2312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94</cp:revision>
  <dcterms:created xsi:type="dcterms:W3CDTF">2021-10-27T04:23:00Z</dcterms:created>
  <dcterms:modified xsi:type="dcterms:W3CDTF">2021-10-30T02:11:00Z</dcterms:modified>
</cp:coreProperties>
</file>