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BE" w:rsidRDefault="00AF60BE">
      <w:pPr>
        <w:widowControl/>
        <w:spacing w:line="600" w:lineRule="exact"/>
        <w:jc w:val="center"/>
        <w:rPr>
          <w:rFonts w:asciiTheme="minorEastAsia" w:eastAsiaTheme="minorEastAsia" w:hAnsiTheme="minorEastAsia" w:cstheme="minorEastAsia"/>
          <w:b/>
          <w:color w:val="000000"/>
          <w:kern w:val="0"/>
          <w:sz w:val="44"/>
          <w:szCs w:val="44"/>
          <w:shd w:val="clear" w:color="auto" w:fill="FFFFFF"/>
          <w:lang/>
        </w:rPr>
      </w:pPr>
    </w:p>
    <w:p w:rsidR="00AF60BE" w:rsidRDefault="00AF60BE">
      <w:pPr>
        <w:pStyle w:val="NormalIndent1"/>
      </w:pPr>
    </w:p>
    <w:p w:rsidR="00AF60BE" w:rsidRDefault="00AF60BE" w:rsidP="00AF60BE">
      <w:pPr>
        <w:pStyle w:val="NormalIndent1"/>
        <w:ind w:firstLine="883"/>
        <w:rPr>
          <w:rFonts w:asciiTheme="minorEastAsia" w:eastAsiaTheme="minorEastAsia" w:hAnsiTheme="minorEastAsia" w:cstheme="minorEastAsia"/>
          <w:b/>
          <w:color w:val="000000"/>
          <w:kern w:val="0"/>
          <w:sz w:val="44"/>
          <w:szCs w:val="44"/>
          <w:shd w:val="clear" w:color="auto" w:fill="FFFFFF"/>
          <w:lang/>
        </w:rPr>
      </w:pPr>
    </w:p>
    <w:p w:rsidR="00AF60BE" w:rsidRDefault="009532B0">
      <w:pPr>
        <w:widowControl/>
        <w:spacing w:line="600" w:lineRule="exact"/>
        <w:jc w:val="center"/>
        <w:rPr>
          <w:rFonts w:ascii="方正小标宋_GBK" w:eastAsia="方正小标宋_GBK" w:hAnsi="方正小标宋_GBK" w:cs="方正小标宋_GBK"/>
          <w:bCs/>
          <w:color w:val="000000"/>
          <w:kern w:val="0"/>
          <w:sz w:val="44"/>
          <w:szCs w:val="44"/>
          <w:shd w:val="clear" w:color="auto" w:fill="FFFFFF"/>
          <w:lang/>
        </w:rPr>
      </w:pPr>
      <w:r>
        <w:rPr>
          <w:rFonts w:ascii="方正小标宋_GBK" w:eastAsia="方正小标宋_GBK" w:hAnsi="方正小标宋_GBK" w:cs="方正小标宋_GBK" w:hint="eastAsia"/>
          <w:bCs/>
          <w:color w:val="000000"/>
          <w:kern w:val="0"/>
          <w:sz w:val="44"/>
          <w:szCs w:val="44"/>
          <w:shd w:val="clear" w:color="auto" w:fill="FFFFFF"/>
          <w:lang/>
        </w:rPr>
        <w:t>关于实行两化融合管理体系贯标备案制的通知</w:t>
      </w:r>
    </w:p>
    <w:p w:rsidR="00AF60BE" w:rsidRDefault="00AF60BE">
      <w:pPr>
        <w:widowControl/>
        <w:spacing w:line="600" w:lineRule="exact"/>
        <w:jc w:val="center"/>
        <w:rPr>
          <w:rFonts w:asciiTheme="minorEastAsia" w:eastAsiaTheme="minorEastAsia" w:hAnsiTheme="minorEastAsia" w:cstheme="minorEastAsia"/>
          <w:b/>
          <w:color w:val="000000"/>
          <w:kern w:val="0"/>
          <w:sz w:val="44"/>
          <w:szCs w:val="44"/>
          <w:shd w:val="clear" w:color="auto" w:fill="FFFFFF"/>
          <w:lang/>
        </w:rPr>
      </w:pPr>
    </w:p>
    <w:p w:rsidR="00AF60BE" w:rsidRDefault="009532B0">
      <w:pPr>
        <w:pStyle w:val="a8"/>
        <w:shd w:val="clear" w:color="auto" w:fill="FFFFFF"/>
        <w:spacing w:before="0" w:beforeAutospacing="0" w:after="0" w:afterAutospacing="0" w:line="600" w:lineRule="exact"/>
        <w:jc w:val="both"/>
        <w:rPr>
          <w:rFonts w:ascii="FangSong_GB2312" w:eastAsia="FangSong_GB2312" w:hAnsi="FangSong_GB2312" w:cs="FangSong_GB2312"/>
          <w:sz w:val="32"/>
          <w:szCs w:val="32"/>
          <w:shd w:val="clear" w:color="auto" w:fill="FFFFFF"/>
        </w:rPr>
      </w:pPr>
      <w:r>
        <w:rPr>
          <w:rFonts w:ascii="FangSong_GB2312" w:eastAsia="FangSong_GB2312" w:hAnsi="FangSong_GB2312" w:cs="FangSong_GB2312" w:hint="eastAsia"/>
          <w:sz w:val="32"/>
          <w:szCs w:val="32"/>
          <w:shd w:val="clear" w:color="auto" w:fill="FFFFFF"/>
        </w:rPr>
        <w:t>各区县工业和信息化主管部门：</w:t>
      </w:r>
    </w:p>
    <w:p w:rsidR="00AF60BE" w:rsidRDefault="009532B0">
      <w:pPr>
        <w:pStyle w:val="a8"/>
        <w:shd w:val="clear" w:color="auto" w:fill="FFFFFF"/>
        <w:spacing w:before="0" w:beforeAutospacing="0" w:after="0" w:afterAutospacing="0" w:line="600" w:lineRule="exact"/>
        <w:ind w:firstLineChars="200" w:firstLine="640"/>
        <w:jc w:val="both"/>
        <w:rPr>
          <w:rFonts w:ascii="FangSong_GB2312" w:eastAsia="FangSong_GB2312" w:hAnsi="FangSong_GB2312" w:cs="FangSong_GB2312"/>
          <w:sz w:val="32"/>
          <w:szCs w:val="32"/>
        </w:rPr>
      </w:pPr>
      <w:r>
        <w:rPr>
          <w:rFonts w:ascii="FangSong_GB2312" w:eastAsia="FangSong_GB2312" w:hAnsi="FangSong_GB2312" w:cs="FangSong_GB2312" w:hint="eastAsia"/>
          <w:sz w:val="32"/>
          <w:szCs w:val="32"/>
          <w:shd w:val="clear" w:color="auto" w:fill="FFFFFF"/>
        </w:rPr>
        <w:t>为贯彻落实《工信部“十四五”信息化和工业化深度融合发展规划》</w:t>
      </w:r>
      <w:r>
        <w:rPr>
          <w:rFonts w:ascii="FangSong_GB2312" w:eastAsia="FangSong_GB2312" w:hAnsi="FangSong_GB2312" w:cs="FangSong_GB2312" w:hint="eastAsia"/>
          <w:sz w:val="32"/>
          <w:szCs w:val="32"/>
          <w:shd w:val="clear" w:color="auto" w:fill="FFFFFF"/>
        </w:rPr>
        <w:t>《“十四五”国家信息化规划》</w:t>
      </w:r>
      <w:r>
        <w:rPr>
          <w:rFonts w:ascii="FangSong_GB2312" w:eastAsia="FangSong_GB2312" w:hAnsi="FangSong_GB2312" w:cs="FangSong_GB2312" w:hint="eastAsia"/>
          <w:sz w:val="32"/>
          <w:szCs w:val="32"/>
          <w:shd w:val="clear" w:color="auto" w:fill="FFFFFF"/>
        </w:rPr>
        <w:t>和《</w:t>
      </w:r>
      <w:r>
        <w:rPr>
          <w:rFonts w:ascii="FangSong_GB2312" w:eastAsia="FangSong_GB2312" w:hAnsi="FangSong_GB2312" w:cs="FangSong_GB2312" w:hint="eastAsia"/>
          <w:sz w:val="32"/>
          <w:szCs w:val="32"/>
          <w:shd w:val="clear" w:color="auto" w:fill="FFFFFF"/>
        </w:rPr>
        <w:t>济南市“十四五”加快数字化高质量发展规划</w:t>
      </w:r>
      <w:r>
        <w:rPr>
          <w:rFonts w:ascii="FangSong_GB2312" w:eastAsia="FangSong_GB2312" w:hAnsi="FangSong_GB2312" w:cs="FangSong_GB2312" w:hint="eastAsia"/>
          <w:sz w:val="32"/>
          <w:szCs w:val="32"/>
          <w:shd w:val="clear" w:color="auto" w:fill="FFFFFF"/>
        </w:rPr>
        <w:t>》精神，</w:t>
      </w:r>
      <w:r>
        <w:rPr>
          <w:rFonts w:ascii="FangSong_GB2312" w:eastAsia="FangSong_GB2312" w:hAnsi="FangSong_GB2312" w:cs="FangSong_GB2312" w:hint="eastAsia"/>
          <w:sz w:val="32"/>
          <w:szCs w:val="32"/>
          <w:shd w:val="clear" w:color="auto" w:fill="FFFFFF"/>
        </w:rPr>
        <w:t>推动企业数字化转型，规范两化融合管理体系贯标，实行</w:t>
      </w:r>
      <w:bookmarkStart w:id="0" w:name="_GoBack"/>
      <w:bookmarkEnd w:id="0"/>
      <w:r>
        <w:rPr>
          <w:rFonts w:ascii="FangSong_GB2312" w:eastAsia="FangSong_GB2312" w:hAnsi="FangSong_GB2312" w:cs="FangSong_GB2312" w:hint="eastAsia"/>
          <w:sz w:val="32"/>
          <w:szCs w:val="32"/>
          <w:shd w:val="clear" w:color="auto" w:fill="FFFFFF"/>
        </w:rPr>
        <w:t>济南市两化融合管理体系</w:t>
      </w:r>
      <w:r>
        <w:rPr>
          <w:rFonts w:ascii="FangSong_GB2312" w:eastAsia="FangSong_GB2312" w:hAnsi="FangSong_GB2312" w:cs="FangSong_GB2312" w:hint="eastAsia"/>
          <w:sz w:val="32"/>
          <w:szCs w:val="32"/>
          <w:shd w:val="clear" w:color="auto" w:fill="FFFFFF"/>
        </w:rPr>
        <w:t>贯标</w:t>
      </w:r>
      <w:r>
        <w:rPr>
          <w:rFonts w:ascii="FangSong_GB2312" w:eastAsia="FangSong_GB2312" w:hAnsi="FangSong_GB2312" w:cs="FangSong_GB2312" w:hint="eastAsia"/>
          <w:sz w:val="32"/>
          <w:szCs w:val="32"/>
          <w:shd w:val="clear" w:color="auto" w:fill="FFFFFF"/>
        </w:rPr>
        <w:t>备案制。</w:t>
      </w:r>
      <w:r>
        <w:rPr>
          <w:rFonts w:ascii="FangSong_GB2312" w:eastAsia="FangSong_GB2312" w:hAnsi="FangSong_GB2312" w:cs="FangSong_GB2312" w:hint="eastAsia"/>
          <w:sz w:val="32"/>
          <w:szCs w:val="32"/>
          <w:shd w:val="clear" w:color="auto" w:fill="FFFFFF"/>
        </w:rPr>
        <w:t>现将有关事项通知如下：</w:t>
      </w:r>
    </w:p>
    <w:p w:rsidR="00AF60BE" w:rsidRDefault="009532B0">
      <w:pPr>
        <w:widowControl/>
        <w:spacing w:line="600" w:lineRule="exact"/>
        <w:ind w:firstLineChars="200" w:firstLine="640"/>
        <w:jc w:val="left"/>
        <w:rPr>
          <w:rFonts w:ascii="SimHei" w:eastAsia="SimHei" w:hAnsi="SimHei" w:cs="SimHei"/>
          <w:sz w:val="32"/>
          <w:szCs w:val="32"/>
        </w:rPr>
      </w:pPr>
      <w:r>
        <w:rPr>
          <w:rFonts w:ascii="SimHei" w:eastAsia="SimHei" w:hAnsi="SimHei" w:cs="SimHei" w:hint="eastAsia"/>
          <w:kern w:val="0"/>
          <w:sz w:val="32"/>
          <w:szCs w:val="32"/>
          <w:lang/>
        </w:rPr>
        <w:t>一、备案条件</w:t>
      </w:r>
    </w:p>
    <w:p w:rsidR="00AF60BE" w:rsidRDefault="009532B0">
      <w:pPr>
        <w:pStyle w:val="a8"/>
        <w:shd w:val="clear" w:color="auto" w:fill="FFFFFF"/>
        <w:spacing w:before="0" w:beforeAutospacing="0" w:after="0" w:afterAutospacing="0" w:line="600" w:lineRule="exact"/>
        <w:ind w:firstLineChars="200" w:firstLine="640"/>
        <w:jc w:val="both"/>
        <w:rPr>
          <w:rFonts w:ascii="FangSong_GB2312" w:eastAsia="FangSong_GB2312" w:hAnsi="FangSong_GB2312" w:cs="FangSong_GB2312"/>
          <w:sz w:val="32"/>
          <w:szCs w:val="32"/>
          <w:shd w:val="clear" w:color="auto" w:fill="FFFFFF"/>
        </w:rPr>
      </w:pPr>
      <w:r>
        <w:rPr>
          <w:rFonts w:ascii="FangSong_GB2312" w:eastAsia="FangSong_GB2312" w:hAnsi="FangSong_GB2312" w:cs="FangSong_GB2312" w:hint="eastAsia"/>
          <w:sz w:val="32"/>
          <w:szCs w:val="32"/>
          <w:shd w:val="clear" w:color="auto" w:fill="FFFFFF"/>
        </w:rPr>
        <w:t>1.</w:t>
      </w:r>
      <w:r>
        <w:rPr>
          <w:rFonts w:ascii="FangSong_GB2312" w:eastAsia="FangSong_GB2312" w:hAnsi="FangSong_GB2312" w:cs="FangSong_GB2312" w:hint="eastAsia"/>
          <w:sz w:val="32"/>
          <w:szCs w:val="32"/>
          <w:shd w:val="clear" w:color="auto" w:fill="FFFFFF"/>
        </w:rPr>
        <w:t>在济南市内登记注册，具有独立法人资格、依法经营、依法纳税，财务状况、安全状况、绿色门槛及社会信用良好的企业。</w:t>
      </w:r>
    </w:p>
    <w:p w:rsidR="00AF60BE" w:rsidRDefault="009532B0">
      <w:pPr>
        <w:pStyle w:val="a8"/>
        <w:shd w:val="clear" w:color="auto" w:fill="FFFFFF"/>
        <w:spacing w:before="0" w:beforeAutospacing="0" w:after="0" w:afterAutospacing="0" w:line="600" w:lineRule="exact"/>
        <w:ind w:firstLineChars="200" w:firstLine="640"/>
        <w:jc w:val="both"/>
        <w:rPr>
          <w:rFonts w:ascii="FangSong_GB2312" w:eastAsia="FangSong_GB2312" w:hAnsi="FangSong_GB2312" w:cs="FangSong_GB2312"/>
          <w:sz w:val="32"/>
          <w:szCs w:val="32"/>
          <w:shd w:val="clear" w:color="auto" w:fill="FFFFFF"/>
        </w:rPr>
      </w:pPr>
      <w:r>
        <w:rPr>
          <w:rFonts w:ascii="FangSong_GB2312" w:eastAsia="FangSong_GB2312" w:hAnsi="FangSong_GB2312" w:cs="FangSong_GB2312" w:hint="eastAsia"/>
          <w:sz w:val="32"/>
          <w:szCs w:val="32"/>
          <w:shd w:val="clear" w:color="auto" w:fill="FFFFFF"/>
        </w:rPr>
        <w:t>2.</w:t>
      </w:r>
      <w:r>
        <w:rPr>
          <w:rFonts w:ascii="FangSong_GB2312" w:eastAsia="FangSong_GB2312" w:hAnsi="FangSong_GB2312" w:cs="FangSong_GB2312" w:hint="eastAsia"/>
          <w:sz w:val="32"/>
          <w:szCs w:val="32"/>
          <w:shd w:val="clear" w:color="auto" w:fill="FFFFFF"/>
        </w:rPr>
        <w:t>已启动两化融合管理体系贯标工作但尚未获得评定证书的企业。</w:t>
      </w:r>
    </w:p>
    <w:p w:rsidR="00AF60BE" w:rsidRDefault="009532B0">
      <w:pPr>
        <w:widowControl/>
        <w:spacing w:line="600" w:lineRule="exact"/>
        <w:ind w:firstLineChars="200" w:firstLine="640"/>
        <w:jc w:val="left"/>
        <w:rPr>
          <w:rFonts w:ascii="SimHei" w:eastAsia="SimHei" w:hAnsi="SimHei" w:cs="SimHei"/>
          <w:sz w:val="32"/>
          <w:szCs w:val="32"/>
        </w:rPr>
      </w:pPr>
      <w:r>
        <w:rPr>
          <w:rFonts w:ascii="SimHei" w:eastAsia="SimHei" w:hAnsi="SimHei" w:cs="SimHei" w:hint="eastAsia"/>
          <w:kern w:val="0"/>
          <w:sz w:val="32"/>
          <w:szCs w:val="32"/>
          <w:lang/>
        </w:rPr>
        <w:t>二、备案材料</w:t>
      </w:r>
    </w:p>
    <w:p w:rsidR="00AF60BE" w:rsidRDefault="009532B0">
      <w:pPr>
        <w:pStyle w:val="a8"/>
        <w:shd w:val="clear" w:color="auto" w:fill="FFFFFF"/>
        <w:spacing w:before="0" w:beforeAutospacing="0" w:after="0" w:afterAutospacing="0" w:line="600" w:lineRule="exact"/>
        <w:ind w:firstLineChars="200" w:firstLine="640"/>
        <w:jc w:val="both"/>
        <w:rPr>
          <w:rFonts w:ascii="FangSong_GB2312" w:eastAsia="FangSong_GB2312" w:hAnsi="FangSong_GB2312" w:cs="FangSong_GB2312"/>
          <w:sz w:val="32"/>
          <w:szCs w:val="32"/>
          <w:shd w:val="clear" w:color="auto" w:fill="FFFFFF"/>
        </w:rPr>
      </w:pPr>
      <w:r>
        <w:rPr>
          <w:rFonts w:ascii="FangSong_GB2312" w:eastAsia="FangSong_GB2312" w:hAnsi="FangSong_GB2312" w:cs="FangSong_GB2312" w:hint="eastAsia"/>
          <w:sz w:val="32"/>
          <w:szCs w:val="32"/>
          <w:shd w:val="clear" w:color="auto" w:fill="FFFFFF"/>
        </w:rPr>
        <w:t>1.</w:t>
      </w:r>
      <w:r>
        <w:rPr>
          <w:rFonts w:ascii="FangSong_GB2312" w:eastAsia="FangSong_GB2312" w:hAnsi="FangSong_GB2312" w:cs="FangSong_GB2312" w:hint="eastAsia"/>
          <w:sz w:val="32"/>
          <w:szCs w:val="32"/>
          <w:shd w:val="clear" w:color="auto" w:fill="FFFFFF"/>
        </w:rPr>
        <w:t>《</w:t>
      </w:r>
      <w:r>
        <w:rPr>
          <w:rFonts w:ascii="FangSong_GB2312" w:eastAsia="FangSong_GB2312" w:hAnsi="FangSong_GB2312" w:cs="FangSong_GB2312" w:hint="eastAsia"/>
          <w:sz w:val="32"/>
          <w:szCs w:val="32"/>
          <w:shd w:val="clear" w:color="auto" w:fill="FFFFFF"/>
        </w:rPr>
        <w:t>2022</w:t>
      </w:r>
      <w:r>
        <w:rPr>
          <w:rFonts w:ascii="FangSong_GB2312" w:eastAsia="FangSong_GB2312" w:hAnsi="FangSong_GB2312" w:cs="FangSong_GB2312" w:hint="eastAsia"/>
          <w:sz w:val="32"/>
          <w:szCs w:val="32"/>
          <w:shd w:val="clear" w:color="auto" w:fill="FFFFFF"/>
        </w:rPr>
        <w:t>年两化融合管理体系贯标备案申报书》。</w:t>
      </w:r>
    </w:p>
    <w:p w:rsidR="00AF60BE" w:rsidRDefault="009532B0">
      <w:pPr>
        <w:pStyle w:val="a8"/>
        <w:shd w:val="clear" w:color="auto" w:fill="FFFFFF"/>
        <w:spacing w:before="0" w:beforeAutospacing="0" w:after="0" w:afterAutospacing="0" w:line="600" w:lineRule="exact"/>
        <w:ind w:firstLineChars="200" w:firstLine="640"/>
        <w:jc w:val="both"/>
        <w:rPr>
          <w:rFonts w:ascii="FangSong_GB2312" w:eastAsia="FangSong_GB2312" w:hAnsi="FangSong_GB2312" w:cs="FangSong_GB2312"/>
          <w:sz w:val="32"/>
          <w:szCs w:val="32"/>
          <w:shd w:val="clear" w:color="auto" w:fill="FFFFFF"/>
        </w:rPr>
      </w:pPr>
      <w:r>
        <w:rPr>
          <w:rFonts w:ascii="FangSong_GB2312" w:eastAsia="FangSong_GB2312" w:hAnsi="FangSong_GB2312" w:cs="FangSong_GB2312" w:hint="eastAsia"/>
          <w:sz w:val="32"/>
          <w:szCs w:val="32"/>
          <w:shd w:val="clear" w:color="auto" w:fill="FFFFFF"/>
        </w:rPr>
        <w:t>2.</w:t>
      </w:r>
      <w:r>
        <w:rPr>
          <w:rFonts w:ascii="FangSong_GB2312" w:eastAsia="FangSong_GB2312" w:hAnsi="FangSong_GB2312" w:cs="FangSong_GB2312" w:hint="eastAsia"/>
          <w:sz w:val="32"/>
          <w:szCs w:val="32"/>
          <w:shd w:val="clear" w:color="auto" w:fill="FFFFFF"/>
        </w:rPr>
        <w:t>申报单位的营业执照复印件（盖章）。</w:t>
      </w:r>
    </w:p>
    <w:p w:rsidR="00AF60BE" w:rsidRDefault="009532B0">
      <w:pPr>
        <w:pStyle w:val="a8"/>
        <w:shd w:val="clear" w:color="auto" w:fill="FFFFFF"/>
        <w:spacing w:before="0" w:beforeAutospacing="0" w:after="0" w:afterAutospacing="0" w:line="600" w:lineRule="exact"/>
        <w:ind w:firstLineChars="200" w:firstLine="640"/>
        <w:jc w:val="both"/>
        <w:rPr>
          <w:rFonts w:ascii="FangSong_GB2312" w:eastAsia="FangSong_GB2312" w:hAnsi="FangSong_GB2312" w:cs="FangSong_GB2312"/>
          <w:sz w:val="32"/>
          <w:szCs w:val="32"/>
          <w:shd w:val="clear" w:color="auto" w:fill="FFFFFF"/>
        </w:rPr>
      </w:pPr>
      <w:r>
        <w:rPr>
          <w:rFonts w:ascii="FangSong_GB2312" w:eastAsia="FangSong_GB2312" w:hAnsi="FangSong_GB2312" w:cs="FangSong_GB2312" w:hint="eastAsia"/>
          <w:sz w:val="32"/>
          <w:szCs w:val="32"/>
          <w:shd w:val="clear" w:color="auto" w:fill="FFFFFF"/>
        </w:rPr>
        <w:t>3.</w:t>
      </w:r>
      <w:r>
        <w:rPr>
          <w:rFonts w:ascii="FangSong_GB2312" w:eastAsia="FangSong_GB2312" w:hAnsi="FangSong_GB2312" w:cs="FangSong_GB2312" w:hint="eastAsia"/>
          <w:sz w:val="32"/>
          <w:szCs w:val="32"/>
          <w:shd w:val="clear" w:color="auto" w:fill="FFFFFF"/>
        </w:rPr>
        <w:t>开展两化融合管理体系贯标合同复印件（原件备查）。</w:t>
      </w:r>
    </w:p>
    <w:p w:rsidR="00AF60BE" w:rsidRDefault="009532B0">
      <w:pPr>
        <w:pStyle w:val="a8"/>
        <w:shd w:val="clear" w:color="auto" w:fill="FFFFFF"/>
        <w:spacing w:before="0" w:beforeAutospacing="0" w:after="0" w:afterAutospacing="0" w:line="600" w:lineRule="exact"/>
        <w:ind w:firstLineChars="200" w:firstLine="640"/>
        <w:jc w:val="both"/>
        <w:rPr>
          <w:rFonts w:ascii="Times New Roman" w:eastAsia="FangSong_GB2312" w:hAnsi="Times New Roman" w:cs="Times New Roman"/>
          <w:sz w:val="32"/>
          <w:szCs w:val="32"/>
        </w:rPr>
      </w:pPr>
      <w:r>
        <w:rPr>
          <w:rFonts w:ascii="FangSong_GB2312" w:eastAsia="FangSong_GB2312" w:hAnsi="FangSong_GB2312" w:cs="FangSong_GB2312" w:hint="eastAsia"/>
          <w:sz w:val="32"/>
          <w:szCs w:val="32"/>
          <w:shd w:val="clear" w:color="auto" w:fill="FFFFFF"/>
        </w:rPr>
        <w:t>4.</w:t>
      </w:r>
      <w:r>
        <w:rPr>
          <w:rFonts w:ascii="Times New Roman" w:eastAsia="FangSong_GB2312" w:hAnsi="Times New Roman" w:cs="Times New Roman" w:hint="eastAsia"/>
          <w:sz w:val="32"/>
          <w:szCs w:val="32"/>
        </w:rPr>
        <w:t>咨询服务发票扫描件</w:t>
      </w:r>
      <w:r>
        <w:rPr>
          <w:rFonts w:ascii="Times New Roman" w:eastAsia="FangSong_GB2312" w:hAnsi="Times New Roman" w:cs="Times New Roman" w:hint="eastAsia"/>
          <w:sz w:val="32"/>
          <w:szCs w:val="32"/>
        </w:rPr>
        <w:t>（</w:t>
      </w:r>
      <w:r>
        <w:rPr>
          <w:rFonts w:ascii="FangSong_GB2312" w:eastAsia="FangSong_GB2312" w:hAnsi="FangSong_GB2312" w:cs="FangSong_GB2312" w:hint="eastAsia"/>
          <w:sz w:val="32"/>
          <w:szCs w:val="32"/>
          <w:shd w:val="clear" w:color="auto" w:fill="FFFFFF"/>
        </w:rPr>
        <w:t>原件备查</w:t>
      </w:r>
      <w:r>
        <w:rPr>
          <w:rFonts w:ascii="Times New Roman" w:eastAsia="FangSong_GB2312" w:hAnsi="Times New Roman" w:cs="Times New Roman" w:hint="eastAsia"/>
          <w:sz w:val="32"/>
          <w:szCs w:val="32"/>
        </w:rPr>
        <w:t>）。</w:t>
      </w:r>
    </w:p>
    <w:p w:rsidR="00AF60BE" w:rsidRDefault="009532B0">
      <w:pPr>
        <w:pStyle w:val="a8"/>
        <w:shd w:val="clear" w:color="auto" w:fill="FFFFFF"/>
        <w:spacing w:before="0" w:beforeAutospacing="0" w:after="0" w:afterAutospacing="0" w:line="600" w:lineRule="exact"/>
        <w:ind w:firstLineChars="200" w:firstLine="640"/>
        <w:jc w:val="both"/>
        <w:rPr>
          <w:rFonts w:ascii="FangSong_GB2312" w:eastAsia="FangSong_GB2312" w:hAnsi="FangSong_GB2312" w:cs="FangSong_GB2312"/>
          <w:sz w:val="32"/>
          <w:szCs w:val="32"/>
          <w:shd w:val="clear" w:color="auto" w:fill="FFFFFF"/>
        </w:rPr>
      </w:pPr>
      <w:r>
        <w:rPr>
          <w:rFonts w:ascii="FangSong_GB2312" w:eastAsia="FangSong_GB2312" w:hAnsi="FangSong_GB2312" w:cs="FangSong_GB2312" w:hint="eastAsia"/>
          <w:sz w:val="32"/>
          <w:szCs w:val="32"/>
          <w:shd w:val="clear" w:color="auto" w:fill="FFFFFF"/>
        </w:rPr>
        <w:lastRenderedPageBreak/>
        <w:t>5.</w:t>
      </w:r>
      <w:r>
        <w:rPr>
          <w:rFonts w:ascii="FangSong_GB2312" w:eastAsia="FangSong_GB2312" w:hAnsi="FangSong_GB2312" w:cs="FangSong_GB2312" w:hint="eastAsia"/>
          <w:sz w:val="32"/>
          <w:szCs w:val="32"/>
          <w:shd w:val="clear" w:color="auto" w:fill="FFFFFF"/>
        </w:rPr>
        <w:t>服务方基本情况材料（两化融合管理体系贯标培训证书、咨询考试合格证书或技能测试证书；劳务合同或社保参保证明）。</w:t>
      </w:r>
    </w:p>
    <w:p w:rsidR="00AF60BE" w:rsidRDefault="009532B0">
      <w:pPr>
        <w:pStyle w:val="a8"/>
        <w:shd w:val="clear" w:color="auto" w:fill="FFFFFF"/>
        <w:spacing w:before="0" w:beforeAutospacing="0" w:after="0" w:afterAutospacing="0" w:line="600" w:lineRule="exact"/>
        <w:ind w:firstLineChars="200" w:firstLine="640"/>
        <w:jc w:val="both"/>
        <w:rPr>
          <w:rFonts w:ascii="FangSong_GB2312" w:eastAsia="FangSong_GB2312" w:hAnsi="FangSong_GB2312" w:cs="FangSong_GB2312"/>
          <w:sz w:val="32"/>
          <w:szCs w:val="32"/>
          <w:shd w:val="clear" w:color="auto" w:fill="FFFFFF"/>
        </w:rPr>
      </w:pPr>
      <w:r>
        <w:rPr>
          <w:rFonts w:ascii="FangSong_GB2312" w:eastAsia="FangSong_GB2312" w:hAnsi="FangSong_GB2312" w:cs="FangSong_GB2312" w:hint="eastAsia"/>
          <w:sz w:val="32"/>
          <w:szCs w:val="32"/>
          <w:shd w:val="clear" w:color="auto" w:fill="FFFFFF"/>
        </w:rPr>
        <w:t>以上材料均需如实提供，装订成册，并提供电子文档，由申报单位报属地工业和信息化主管部门初审。</w:t>
      </w:r>
    </w:p>
    <w:p w:rsidR="00AF60BE" w:rsidRDefault="009532B0">
      <w:pPr>
        <w:pStyle w:val="a8"/>
        <w:shd w:val="clear" w:color="auto" w:fill="FFFFFF"/>
        <w:spacing w:before="0" w:beforeAutospacing="0" w:after="0" w:afterAutospacing="0" w:line="600" w:lineRule="exact"/>
        <w:ind w:firstLineChars="200" w:firstLine="640"/>
        <w:jc w:val="both"/>
        <w:rPr>
          <w:rFonts w:ascii="SimHei" w:eastAsia="SimHei" w:hAnsi="SimHei" w:cs="SimHei"/>
          <w:sz w:val="32"/>
          <w:szCs w:val="32"/>
          <w:shd w:val="clear" w:color="auto" w:fill="FFFFFF"/>
        </w:rPr>
      </w:pPr>
      <w:r>
        <w:rPr>
          <w:rFonts w:ascii="SimHei" w:eastAsia="SimHei" w:hAnsi="SimHei" w:cs="SimHei" w:hint="eastAsia"/>
          <w:sz w:val="32"/>
          <w:szCs w:val="32"/>
          <w:shd w:val="clear" w:color="auto" w:fill="FFFFFF"/>
        </w:rPr>
        <w:t>三、有关要求</w:t>
      </w:r>
    </w:p>
    <w:p w:rsidR="00AF60BE" w:rsidRDefault="009532B0">
      <w:pPr>
        <w:pStyle w:val="a8"/>
        <w:shd w:val="clear" w:color="auto" w:fill="FFFFFF"/>
        <w:spacing w:before="0" w:beforeAutospacing="0" w:after="0" w:afterAutospacing="0" w:line="600" w:lineRule="exact"/>
        <w:ind w:firstLineChars="200" w:firstLine="640"/>
        <w:jc w:val="both"/>
        <w:rPr>
          <w:rFonts w:ascii="FangSong_GB2312" w:eastAsia="FangSong_GB2312" w:hAnsi="FangSong_GB2312" w:cs="FangSong_GB2312"/>
          <w:sz w:val="32"/>
          <w:szCs w:val="32"/>
          <w:shd w:val="clear" w:color="auto" w:fill="FFFFFF"/>
        </w:rPr>
      </w:pPr>
      <w:r>
        <w:rPr>
          <w:rFonts w:ascii="FangSong_GB2312" w:eastAsia="FangSong_GB2312" w:hAnsi="FangSong_GB2312" w:cs="FangSong_GB2312" w:hint="eastAsia"/>
          <w:sz w:val="32"/>
          <w:szCs w:val="32"/>
          <w:shd w:val="clear" w:color="auto" w:fill="FFFFFF"/>
        </w:rPr>
        <w:t>1.</w:t>
      </w:r>
      <w:r>
        <w:rPr>
          <w:rFonts w:ascii="FangSong_GB2312" w:eastAsia="FangSong_GB2312" w:hAnsi="FangSong_GB2312" w:cs="FangSong_GB2312" w:hint="eastAsia"/>
          <w:sz w:val="32"/>
          <w:szCs w:val="32"/>
          <w:shd w:val="clear" w:color="auto" w:fill="FFFFFF"/>
        </w:rPr>
        <w:t>实行动态备案，企业与服务机构签约后</w:t>
      </w:r>
      <w:r>
        <w:rPr>
          <w:rFonts w:ascii="FangSong_GB2312" w:eastAsia="FangSong_GB2312" w:hAnsi="FangSong_GB2312" w:cs="FangSong_GB2312" w:hint="eastAsia"/>
          <w:sz w:val="32"/>
          <w:szCs w:val="32"/>
          <w:shd w:val="clear" w:color="auto" w:fill="FFFFFF"/>
        </w:rPr>
        <w:t>1</w:t>
      </w:r>
      <w:r>
        <w:rPr>
          <w:rFonts w:ascii="FangSong_GB2312" w:eastAsia="FangSong_GB2312" w:hAnsi="FangSong_GB2312" w:cs="FangSong_GB2312" w:hint="eastAsia"/>
          <w:sz w:val="32"/>
          <w:szCs w:val="32"/>
          <w:shd w:val="clear" w:color="auto" w:fill="FFFFFF"/>
        </w:rPr>
        <w:t>个月内，提交备案材料至属地工业和信息化主管部门。</w:t>
      </w:r>
      <w:r>
        <w:rPr>
          <w:rFonts w:ascii="FangSong_GB2312" w:eastAsia="FangSong_GB2312" w:hAnsi="FangSong_GB2312" w:cs="FangSong_GB2312" w:hint="eastAsia"/>
          <w:sz w:val="32"/>
          <w:szCs w:val="32"/>
          <w:shd w:val="clear" w:color="auto" w:fill="FFFFFF"/>
        </w:rPr>
        <w:t>2022</w:t>
      </w:r>
      <w:r>
        <w:rPr>
          <w:rFonts w:ascii="FangSong_GB2312" w:eastAsia="FangSong_GB2312" w:hAnsi="FangSong_GB2312" w:cs="FangSong_GB2312" w:hint="eastAsia"/>
          <w:sz w:val="32"/>
          <w:szCs w:val="32"/>
          <w:shd w:val="clear" w:color="auto" w:fill="FFFFFF"/>
        </w:rPr>
        <w:t>年</w:t>
      </w:r>
      <w:r>
        <w:rPr>
          <w:rFonts w:ascii="FangSong_GB2312" w:eastAsia="FangSong_GB2312" w:hAnsi="FangSong_GB2312" w:cs="FangSong_GB2312" w:hint="eastAsia"/>
          <w:sz w:val="32"/>
          <w:szCs w:val="32"/>
          <w:shd w:val="clear" w:color="auto" w:fill="FFFFFF"/>
        </w:rPr>
        <w:t>11</w:t>
      </w:r>
      <w:r>
        <w:rPr>
          <w:rFonts w:ascii="FangSong_GB2312" w:eastAsia="FangSong_GB2312" w:hAnsi="FangSong_GB2312" w:cs="FangSong_GB2312" w:hint="eastAsia"/>
          <w:sz w:val="32"/>
          <w:szCs w:val="32"/>
          <w:shd w:val="clear" w:color="auto" w:fill="FFFFFF"/>
        </w:rPr>
        <w:t>月</w:t>
      </w:r>
      <w:r>
        <w:rPr>
          <w:rFonts w:ascii="FangSong_GB2312" w:eastAsia="FangSong_GB2312" w:hAnsi="FangSong_GB2312" w:cs="FangSong_GB2312" w:hint="eastAsia"/>
          <w:sz w:val="32"/>
          <w:szCs w:val="32"/>
          <w:shd w:val="clear" w:color="auto" w:fill="FFFFFF"/>
        </w:rPr>
        <w:t>14</w:t>
      </w:r>
      <w:r>
        <w:rPr>
          <w:rFonts w:ascii="FangSong_GB2312" w:eastAsia="FangSong_GB2312" w:hAnsi="FangSong_GB2312" w:cs="FangSong_GB2312" w:hint="eastAsia"/>
          <w:sz w:val="32"/>
          <w:szCs w:val="32"/>
          <w:shd w:val="clear" w:color="auto" w:fill="FFFFFF"/>
        </w:rPr>
        <w:t>日前已开展贯标工作但尚未取得证书的企业，需补交备案材料。</w:t>
      </w:r>
    </w:p>
    <w:p w:rsidR="00AF60BE" w:rsidRDefault="009532B0">
      <w:pPr>
        <w:pStyle w:val="a8"/>
        <w:shd w:val="clear" w:color="auto" w:fill="FFFFFF"/>
        <w:spacing w:before="0" w:beforeAutospacing="0" w:after="0" w:afterAutospacing="0" w:line="600" w:lineRule="exact"/>
        <w:ind w:firstLineChars="200" w:firstLine="640"/>
        <w:jc w:val="both"/>
        <w:rPr>
          <w:rFonts w:ascii="FangSong_GB2312" w:eastAsia="FangSong_GB2312" w:hAnsi="FangSong_GB2312" w:cs="FangSong_GB2312"/>
          <w:sz w:val="32"/>
          <w:szCs w:val="32"/>
          <w:shd w:val="clear" w:color="auto" w:fill="FFFFFF"/>
        </w:rPr>
      </w:pPr>
      <w:r>
        <w:rPr>
          <w:rFonts w:ascii="FangSong_GB2312" w:eastAsia="FangSong_GB2312" w:hAnsi="FangSong_GB2312" w:cs="FangSong_GB2312" w:hint="eastAsia"/>
          <w:sz w:val="32"/>
          <w:szCs w:val="32"/>
          <w:shd w:val="clear" w:color="auto" w:fill="FFFFFF"/>
        </w:rPr>
        <w:t>2.</w:t>
      </w:r>
      <w:r>
        <w:rPr>
          <w:rFonts w:ascii="FangSong_GB2312" w:eastAsia="FangSong_GB2312" w:hAnsi="FangSong_GB2312" w:cs="FangSong_GB2312" w:hint="eastAsia"/>
          <w:sz w:val="32"/>
          <w:szCs w:val="32"/>
          <w:shd w:val="clear" w:color="auto" w:fill="FFFFFF"/>
        </w:rPr>
        <w:t>各区县工业和信息化主管部门要对备案企业进行实地查验（对自行贯标的企业要重点查验），了解企业两化融合贯标基本情况、已有的信息化系统及使用情况等，出具备案意见，每季度最后一个月</w:t>
      </w:r>
      <w:r>
        <w:rPr>
          <w:rFonts w:ascii="FangSong_GB2312" w:eastAsia="FangSong_GB2312" w:hAnsi="FangSong_GB2312" w:cs="FangSong_GB2312" w:hint="eastAsia"/>
          <w:sz w:val="32"/>
          <w:szCs w:val="32"/>
          <w:shd w:val="clear" w:color="auto" w:fill="FFFFFF"/>
        </w:rPr>
        <w:t>25</w:t>
      </w:r>
      <w:r>
        <w:rPr>
          <w:rFonts w:ascii="FangSong_GB2312" w:eastAsia="FangSong_GB2312" w:hAnsi="FangSong_GB2312" w:cs="FangSong_GB2312" w:hint="eastAsia"/>
          <w:sz w:val="32"/>
          <w:szCs w:val="32"/>
          <w:shd w:val="clear" w:color="auto" w:fill="FFFFFF"/>
        </w:rPr>
        <w:t>日前，集中将备案材料报市工业和信息化局。市工业和信息化局将对贯标企业进行随机抽验。</w:t>
      </w:r>
    </w:p>
    <w:p w:rsidR="00AF60BE" w:rsidRDefault="009532B0">
      <w:pPr>
        <w:pStyle w:val="a8"/>
        <w:shd w:val="clear" w:color="auto" w:fill="FFFFFF"/>
        <w:spacing w:before="0" w:beforeAutospacing="0" w:after="0" w:afterAutospacing="0" w:line="600" w:lineRule="exact"/>
        <w:ind w:firstLineChars="200" w:firstLine="640"/>
        <w:jc w:val="both"/>
        <w:rPr>
          <w:rFonts w:ascii="FangSong_GB2312" w:eastAsia="FangSong_GB2312" w:hAnsi="FangSong_GB2312" w:cs="FangSong_GB2312"/>
          <w:sz w:val="32"/>
          <w:szCs w:val="32"/>
          <w:shd w:val="clear" w:color="auto" w:fill="FFFFFF"/>
        </w:rPr>
      </w:pPr>
      <w:r>
        <w:rPr>
          <w:rFonts w:ascii="FangSong_GB2312" w:eastAsia="FangSong_GB2312" w:hAnsi="FangSong_GB2312" w:cs="FangSong_GB2312" w:hint="eastAsia"/>
          <w:sz w:val="32"/>
          <w:szCs w:val="32"/>
          <w:shd w:val="clear" w:color="auto" w:fill="FFFFFF"/>
        </w:rPr>
        <w:t>3.</w:t>
      </w:r>
      <w:r>
        <w:rPr>
          <w:rFonts w:ascii="FangSong_GB2312" w:eastAsia="FangSong_GB2312" w:hAnsi="FangSong_GB2312" w:cs="FangSong_GB2312" w:hint="eastAsia"/>
          <w:sz w:val="32"/>
          <w:szCs w:val="32"/>
          <w:shd w:val="clear" w:color="auto" w:fill="FFFFFF"/>
        </w:rPr>
        <w:t>两化融合管理体系贯标备案制将作为兑现财政奖补资金的依据，各区县工业和信息化主管部门要加强对贯标企业的持续跟踪检查和指导，对贯标过程中弄虚作假的企业，取消贯标政策支持，未经备案的将不予享受相关奖补政策。</w:t>
      </w:r>
    </w:p>
    <w:p w:rsidR="00AF60BE" w:rsidRDefault="009532B0">
      <w:pPr>
        <w:pStyle w:val="a8"/>
        <w:shd w:val="clear" w:color="auto" w:fill="FFFFFF"/>
        <w:spacing w:before="0" w:beforeAutospacing="0" w:after="0" w:afterAutospacing="0" w:line="600" w:lineRule="exact"/>
        <w:ind w:firstLineChars="200" w:firstLine="640"/>
        <w:jc w:val="both"/>
        <w:rPr>
          <w:rFonts w:ascii="FangSong_GB2312" w:eastAsia="FangSong_GB2312" w:hAnsi="FangSong_GB2312" w:cs="FangSong_GB2312"/>
          <w:sz w:val="32"/>
          <w:szCs w:val="32"/>
          <w:shd w:val="clear" w:color="auto" w:fill="FFFFFF"/>
        </w:rPr>
      </w:pPr>
      <w:r>
        <w:rPr>
          <w:rFonts w:ascii="FangSong_GB2312" w:eastAsia="FangSong_GB2312" w:hAnsi="FangSong_GB2312" w:cs="FangSong_GB2312" w:hint="eastAsia"/>
          <w:sz w:val="32"/>
          <w:szCs w:val="32"/>
          <w:shd w:val="clear" w:color="auto" w:fill="FFFFFF"/>
        </w:rPr>
        <w:t>联系人：逯国</w:t>
      </w:r>
      <w:r>
        <w:rPr>
          <w:rFonts w:ascii="FangSong_GB2312" w:eastAsia="FangSong_GB2312" w:hAnsi="FangSong_GB2312" w:cs="FangSong_GB2312" w:hint="eastAsia"/>
          <w:sz w:val="32"/>
          <w:szCs w:val="32"/>
          <w:shd w:val="clear" w:color="auto" w:fill="FFFFFF"/>
        </w:rPr>
        <w:t xml:space="preserve">  517</w:t>
      </w:r>
      <w:r>
        <w:rPr>
          <w:rFonts w:ascii="FangSong_GB2312" w:eastAsia="FangSong_GB2312" w:hAnsi="FangSong_GB2312" w:cs="FangSong_GB2312" w:hint="eastAsia"/>
          <w:sz w:val="32"/>
          <w:szCs w:val="32"/>
          <w:shd w:val="clear" w:color="auto" w:fill="FFFFFF"/>
        </w:rPr>
        <w:t>02617</w:t>
      </w:r>
    </w:p>
    <w:p w:rsidR="00AF60BE" w:rsidRDefault="00AF60BE">
      <w:pPr>
        <w:pStyle w:val="a8"/>
        <w:shd w:val="clear" w:color="auto" w:fill="FFFFFF"/>
        <w:spacing w:before="0" w:beforeAutospacing="0" w:after="0" w:afterAutospacing="0" w:line="600" w:lineRule="exact"/>
        <w:ind w:firstLineChars="200" w:firstLine="640"/>
        <w:jc w:val="both"/>
        <w:rPr>
          <w:rFonts w:ascii="FangSong_GB2312" w:eastAsia="FangSong_GB2312" w:hAnsi="FangSong_GB2312" w:cs="FangSong_GB2312"/>
          <w:sz w:val="32"/>
          <w:szCs w:val="32"/>
          <w:shd w:val="clear" w:color="auto" w:fill="FFFFFF"/>
        </w:rPr>
      </w:pPr>
    </w:p>
    <w:p w:rsidR="00AF60BE" w:rsidRDefault="00AF60BE">
      <w:pPr>
        <w:pStyle w:val="a8"/>
        <w:shd w:val="clear" w:color="auto" w:fill="FFFFFF"/>
        <w:spacing w:before="0" w:beforeAutospacing="0" w:after="0" w:afterAutospacing="0" w:line="600" w:lineRule="exact"/>
        <w:ind w:firstLineChars="200" w:firstLine="640"/>
        <w:jc w:val="both"/>
        <w:rPr>
          <w:rFonts w:ascii="FangSong_GB2312" w:eastAsia="FangSong_GB2312" w:hAnsi="FangSong_GB2312" w:cs="FangSong_GB2312"/>
          <w:sz w:val="32"/>
          <w:szCs w:val="32"/>
          <w:shd w:val="clear" w:color="auto" w:fill="FFFFFF"/>
        </w:rPr>
      </w:pPr>
    </w:p>
    <w:p w:rsidR="00AF60BE" w:rsidRDefault="009532B0">
      <w:pPr>
        <w:pStyle w:val="a8"/>
        <w:shd w:val="clear" w:color="auto" w:fill="FFFFFF"/>
        <w:spacing w:before="0" w:beforeAutospacing="0" w:after="0" w:afterAutospacing="0" w:line="600" w:lineRule="exact"/>
        <w:ind w:firstLineChars="200" w:firstLine="640"/>
        <w:jc w:val="both"/>
        <w:rPr>
          <w:rFonts w:ascii="FangSong_GB2312" w:eastAsia="FangSong_GB2312" w:hAnsi="FangSong_GB2312" w:cs="FangSong_GB2312"/>
          <w:sz w:val="32"/>
          <w:szCs w:val="32"/>
          <w:shd w:val="clear" w:color="auto" w:fill="FFFFFF"/>
        </w:rPr>
      </w:pPr>
      <w:r>
        <w:rPr>
          <w:rFonts w:ascii="FangSong_GB2312" w:eastAsia="FangSong_GB2312" w:hAnsi="FangSong_GB2312" w:cs="FangSong_GB2312" w:hint="eastAsia"/>
          <w:sz w:val="32"/>
          <w:szCs w:val="32"/>
          <w:shd w:val="clear" w:color="auto" w:fill="FFFFFF"/>
        </w:rPr>
        <w:lastRenderedPageBreak/>
        <w:t>附件：两化融合管理体系贯标备案申报书</w:t>
      </w:r>
    </w:p>
    <w:p w:rsidR="00AF60BE" w:rsidRDefault="00AF60BE">
      <w:pPr>
        <w:pStyle w:val="a8"/>
        <w:shd w:val="clear" w:color="auto" w:fill="FFFFFF"/>
        <w:spacing w:before="0" w:beforeAutospacing="0" w:after="0" w:afterAutospacing="0" w:line="600" w:lineRule="exact"/>
        <w:ind w:firstLineChars="200" w:firstLine="640"/>
        <w:jc w:val="both"/>
        <w:rPr>
          <w:rFonts w:ascii="FangSong_GB2312" w:eastAsia="FangSong_GB2312" w:hAnsi="FangSong_GB2312" w:cs="FangSong_GB2312"/>
          <w:sz w:val="32"/>
          <w:szCs w:val="32"/>
          <w:shd w:val="clear" w:color="auto" w:fill="FFFFFF"/>
        </w:rPr>
      </w:pPr>
    </w:p>
    <w:p w:rsidR="00AF60BE" w:rsidRDefault="009532B0">
      <w:pPr>
        <w:pStyle w:val="a8"/>
        <w:shd w:val="clear" w:color="auto" w:fill="FFFFFF"/>
        <w:spacing w:before="0" w:beforeAutospacing="0" w:after="0" w:afterAutospacing="0" w:line="600" w:lineRule="exact"/>
        <w:ind w:firstLineChars="1300" w:firstLine="4160"/>
        <w:jc w:val="both"/>
        <w:rPr>
          <w:rFonts w:ascii="FangSong_GB2312" w:eastAsia="FangSong_GB2312" w:hAnsi="FangSong_GB2312" w:cs="FangSong_GB2312"/>
          <w:sz w:val="32"/>
          <w:szCs w:val="32"/>
          <w:shd w:val="clear" w:color="auto" w:fill="FFFFFF"/>
        </w:rPr>
      </w:pPr>
      <w:r>
        <w:rPr>
          <w:rFonts w:ascii="FangSong_GB2312" w:eastAsia="FangSong_GB2312" w:hAnsi="FangSong_GB2312" w:cs="FangSong_GB2312" w:hint="eastAsia"/>
          <w:sz w:val="32"/>
          <w:szCs w:val="32"/>
          <w:shd w:val="clear" w:color="auto" w:fill="FFFFFF"/>
        </w:rPr>
        <w:t>济南市工业和信息化局</w:t>
      </w:r>
    </w:p>
    <w:p w:rsidR="00AF60BE" w:rsidRDefault="009532B0">
      <w:pPr>
        <w:pStyle w:val="a8"/>
        <w:shd w:val="clear" w:color="auto" w:fill="FFFFFF"/>
        <w:spacing w:before="0" w:beforeAutospacing="0" w:after="0" w:afterAutospacing="0" w:line="600" w:lineRule="exact"/>
        <w:ind w:firstLineChars="1400" w:firstLine="4480"/>
        <w:jc w:val="both"/>
        <w:rPr>
          <w:rFonts w:ascii="FangSong_GB2312" w:eastAsia="FangSong_GB2312" w:hAnsi="FangSong_GB2312" w:cs="FangSong_GB2312"/>
          <w:sz w:val="32"/>
          <w:szCs w:val="32"/>
          <w:shd w:val="clear" w:color="auto" w:fill="FFFFFF"/>
        </w:rPr>
      </w:pPr>
      <w:r>
        <w:rPr>
          <w:rFonts w:ascii="FangSong_GB2312" w:eastAsia="FangSong_GB2312" w:hAnsi="FangSong_GB2312" w:cs="FangSong_GB2312" w:hint="eastAsia"/>
          <w:sz w:val="32"/>
          <w:szCs w:val="32"/>
          <w:shd w:val="clear" w:color="auto" w:fill="FFFFFF"/>
        </w:rPr>
        <w:t>2022</w:t>
      </w:r>
      <w:r>
        <w:rPr>
          <w:rFonts w:ascii="FangSong_GB2312" w:eastAsia="FangSong_GB2312" w:hAnsi="FangSong_GB2312" w:cs="FangSong_GB2312" w:hint="eastAsia"/>
          <w:sz w:val="32"/>
          <w:szCs w:val="32"/>
          <w:shd w:val="clear" w:color="auto" w:fill="FFFFFF"/>
        </w:rPr>
        <w:t>年</w:t>
      </w:r>
      <w:r>
        <w:rPr>
          <w:rFonts w:ascii="FangSong_GB2312" w:eastAsia="FangSong_GB2312" w:hAnsi="FangSong_GB2312" w:cs="FangSong_GB2312" w:hint="eastAsia"/>
          <w:sz w:val="32"/>
          <w:szCs w:val="32"/>
          <w:shd w:val="clear" w:color="auto" w:fill="FFFFFF"/>
        </w:rPr>
        <w:t>11</w:t>
      </w:r>
      <w:r>
        <w:rPr>
          <w:rFonts w:ascii="FangSong_GB2312" w:eastAsia="FangSong_GB2312" w:hAnsi="FangSong_GB2312" w:cs="FangSong_GB2312" w:hint="eastAsia"/>
          <w:sz w:val="32"/>
          <w:szCs w:val="32"/>
          <w:shd w:val="clear" w:color="auto" w:fill="FFFFFF"/>
        </w:rPr>
        <w:t>月</w:t>
      </w:r>
      <w:r>
        <w:rPr>
          <w:rFonts w:ascii="FangSong_GB2312" w:eastAsia="FangSong_GB2312" w:hAnsi="FangSong_GB2312" w:cs="FangSong_GB2312" w:hint="eastAsia"/>
          <w:sz w:val="32"/>
          <w:szCs w:val="32"/>
          <w:shd w:val="clear" w:color="auto" w:fill="FFFFFF"/>
        </w:rPr>
        <w:t>14</w:t>
      </w:r>
      <w:r>
        <w:rPr>
          <w:rFonts w:ascii="FangSong_GB2312" w:eastAsia="FangSong_GB2312" w:hAnsi="FangSong_GB2312" w:cs="FangSong_GB2312" w:hint="eastAsia"/>
          <w:sz w:val="32"/>
          <w:szCs w:val="32"/>
          <w:shd w:val="clear" w:color="auto" w:fill="FFFFFF"/>
        </w:rPr>
        <w:t>日</w:t>
      </w:r>
    </w:p>
    <w:p w:rsidR="00AF60BE" w:rsidRDefault="00AF60BE">
      <w:pPr>
        <w:widowControl/>
        <w:spacing w:line="600" w:lineRule="exact"/>
        <w:jc w:val="left"/>
        <w:rPr>
          <w:rFonts w:ascii="SimHei" w:eastAsia="SimHei" w:hAnsi="宋体" w:cs="SimHei"/>
          <w:sz w:val="32"/>
          <w:szCs w:val="32"/>
        </w:rPr>
      </w:pPr>
    </w:p>
    <w:p w:rsidR="00AF60BE" w:rsidRDefault="00AF60BE">
      <w:pPr>
        <w:widowControl/>
        <w:spacing w:line="600" w:lineRule="exact"/>
        <w:jc w:val="left"/>
        <w:rPr>
          <w:rFonts w:ascii="SimHei" w:eastAsia="SimHei" w:hAnsi="宋体" w:cs="SimHei"/>
          <w:sz w:val="32"/>
          <w:szCs w:val="32"/>
        </w:rPr>
      </w:pPr>
    </w:p>
    <w:p w:rsidR="00AF60BE" w:rsidRDefault="00AF60BE">
      <w:pPr>
        <w:widowControl/>
        <w:spacing w:line="600" w:lineRule="exact"/>
        <w:jc w:val="left"/>
        <w:rPr>
          <w:rFonts w:ascii="SimHei" w:eastAsia="SimHei" w:hAnsi="宋体" w:cs="SimHei"/>
          <w:sz w:val="32"/>
          <w:szCs w:val="32"/>
        </w:rPr>
      </w:pPr>
    </w:p>
    <w:p w:rsidR="00AF60BE" w:rsidRDefault="00AF60BE">
      <w:pPr>
        <w:widowControl/>
        <w:spacing w:line="600" w:lineRule="exact"/>
        <w:jc w:val="left"/>
        <w:rPr>
          <w:rFonts w:ascii="SimHei" w:eastAsia="SimHei" w:hAnsi="宋体" w:cs="SimHei"/>
          <w:sz w:val="32"/>
          <w:szCs w:val="32"/>
        </w:rPr>
      </w:pPr>
    </w:p>
    <w:p w:rsidR="00AF60BE" w:rsidRDefault="00AF60BE">
      <w:pPr>
        <w:widowControl/>
        <w:spacing w:line="600" w:lineRule="exact"/>
        <w:jc w:val="left"/>
        <w:rPr>
          <w:rFonts w:ascii="SimHei" w:eastAsia="SimHei" w:hAnsi="宋体" w:cs="SimHei"/>
          <w:sz w:val="32"/>
          <w:szCs w:val="32"/>
        </w:rPr>
      </w:pPr>
    </w:p>
    <w:p w:rsidR="00AF60BE" w:rsidRDefault="00AF60BE">
      <w:pPr>
        <w:widowControl/>
        <w:spacing w:line="600" w:lineRule="exact"/>
        <w:jc w:val="left"/>
        <w:rPr>
          <w:rFonts w:ascii="SimHei" w:eastAsia="SimHei" w:hAnsi="宋体" w:cs="SimHei"/>
          <w:sz w:val="32"/>
          <w:szCs w:val="32"/>
        </w:rPr>
      </w:pPr>
    </w:p>
    <w:p w:rsidR="00AF60BE" w:rsidRDefault="00AF60BE">
      <w:pPr>
        <w:widowControl/>
        <w:spacing w:line="600" w:lineRule="exact"/>
        <w:jc w:val="left"/>
        <w:rPr>
          <w:rFonts w:ascii="SimHei" w:eastAsia="SimHei" w:hAnsi="宋体" w:cs="SimHei"/>
          <w:sz w:val="32"/>
          <w:szCs w:val="32"/>
        </w:rPr>
      </w:pPr>
    </w:p>
    <w:p w:rsidR="00AF60BE" w:rsidRDefault="00AF60BE">
      <w:pPr>
        <w:widowControl/>
        <w:spacing w:line="600" w:lineRule="exact"/>
        <w:jc w:val="left"/>
        <w:rPr>
          <w:rFonts w:ascii="SimHei" w:eastAsia="SimHei" w:hAnsi="宋体" w:cs="SimHei"/>
          <w:sz w:val="32"/>
          <w:szCs w:val="32"/>
        </w:rPr>
      </w:pPr>
    </w:p>
    <w:p w:rsidR="00AF60BE" w:rsidRDefault="00AF60BE">
      <w:pPr>
        <w:widowControl/>
        <w:spacing w:line="600" w:lineRule="exact"/>
        <w:jc w:val="left"/>
        <w:rPr>
          <w:rFonts w:ascii="SimHei" w:eastAsia="SimHei" w:hAnsi="宋体" w:cs="SimHei"/>
          <w:sz w:val="32"/>
          <w:szCs w:val="32"/>
        </w:rPr>
      </w:pPr>
    </w:p>
    <w:p w:rsidR="00AF60BE" w:rsidRDefault="00AF60BE">
      <w:pPr>
        <w:widowControl/>
        <w:spacing w:line="600" w:lineRule="exact"/>
        <w:jc w:val="left"/>
        <w:rPr>
          <w:rFonts w:ascii="SimHei" w:eastAsia="SimHei" w:hAnsi="宋体" w:cs="SimHei"/>
          <w:sz w:val="32"/>
          <w:szCs w:val="32"/>
        </w:rPr>
      </w:pPr>
    </w:p>
    <w:p w:rsidR="00AF60BE" w:rsidRDefault="00AF60BE">
      <w:pPr>
        <w:widowControl/>
        <w:spacing w:line="600" w:lineRule="exact"/>
        <w:jc w:val="left"/>
        <w:rPr>
          <w:rFonts w:ascii="SimHei" w:eastAsia="SimHei" w:hAnsi="宋体" w:cs="SimHei"/>
          <w:sz w:val="32"/>
          <w:szCs w:val="32"/>
        </w:rPr>
      </w:pPr>
    </w:p>
    <w:p w:rsidR="00AF60BE" w:rsidRDefault="00AF60BE">
      <w:pPr>
        <w:widowControl/>
        <w:spacing w:line="600" w:lineRule="exact"/>
        <w:jc w:val="left"/>
        <w:rPr>
          <w:rFonts w:ascii="SimHei" w:eastAsia="SimHei" w:hAnsi="宋体" w:cs="SimHei"/>
          <w:sz w:val="32"/>
          <w:szCs w:val="32"/>
        </w:rPr>
      </w:pPr>
    </w:p>
    <w:p w:rsidR="00AF60BE" w:rsidRDefault="00AF60BE">
      <w:pPr>
        <w:widowControl/>
        <w:spacing w:line="600" w:lineRule="exact"/>
        <w:jc w:val="left"/>
        <w:rPr>
          <w:rFonts w:ascii="SimHei" w:eastAsia="SimHei" w:hAnsi="宋体" w:cs="SimHei"/>
          <w:sz w:val="32"/>
          <w:szCs w:val="32"/>
        </w:rPr>
      </w:pPr>
    </w:p>
    <w:p w:rsidR="00AF60BE" w:rsidRDefault="00AF60BE">
      <w:pPr>
        <w:widowControl/>
        <w:spacing w:line="600" w:lineRule="exact"/>
        <w:jc w:val="left"/>
        <w:rPr>
          <w:rFonts w:ascii="SimHei" w:eastAsia="SimHei" w:hAnsi="宋体" w:cs="SimHei"/>
          <w:sz w:val="32"/>
          <w:szCs w:val="32"/>
        </w:rPr>
      </w:pPr>
    </w:p>
    <w:p w:rsidR="00AF60BE" w:rsidRDefault="00AF60BE">
      <w:pPr>
        <w:widowControl/>
        <w:spacing w:line="600" w:lineRule="exact"/>
        <w:jc w:val="left"/>
        <w:rPr>
          <w:rFonts w:ascii="SimHei" w:eastAsia="SimHei" w:hAnsi="宋体" w:cs="SimHei"/>
          <w:sz w:val="32"/>
          <w:szCs w:val="32"/>
        </w:rPr>
      </w:pPr>
    </w:p>
    <w:p w:rsidR="00AF60BE" w:rsidRDefault="00AF60BE">
      <w:pPr>
        <w:widowControl/>
        <w:spacing w:line="600" w:lineRule="exact"/>
        <w:jc w:val="left"/>
        <w:rPr>
          <w:rFonts w:ascii="SimHei" w:eastAsia="SimHei" w:hAnsi="宋体" w:cs="SimHei"/>
          <w:sz w:val="32"/>
          <w:szCs w:val="32"/>
        </w:rPr>
      </w:pPr>
    </w:p>
    <w:p w:rsidR="00AF60BE" w:rsidRDefault="00AF60BE">
      <w:pPr>
        <w:widowControl/>
        <w:spacing w:line="600" w:lineRule="exact"/>
        <w:jc w:val="left"/>
        <w:rPr>
          <w:rFonts w:ascii="SimHei" w:eastAsia="SimHei" w:hAnsi="宋体" w:cs="SimHei"/>
          <w:sz w:val="32"/>
          <w:szCs w:val="32"/>
        </w:rPr>
      </w:pPr>
    </w:p>
    <w:p w:rsidR="00AF60BE" w:rsidRDefault="00AF60BE">
      <w:pPr>
        <w:widowControl/>
        <w:spacing w:line="600" w:lineRule="exact"/>
        <w:jc w:val="left"/>
        <w:rPr>
          <w:rFonts w:ascii="SimHei" w:eastAsia="SimHei" w:hAnsi="宋体" w:cs="SimHei"/>
          <w:sz w:val="32"/>
          <w:szCs w:val="32"/>
        </w:rPr>
      </w:pPr>
    </w:p>
    <w:p w:rsidR="00AF60BE" w:rsidRDefault="00AF60BE">
      <w:pPr>
        <w:widowControl/>
        <w:spacing w:line="600" w:lineRule="exact"/>
        <w:jc w:val="left"/>
        <w:rPr>
          <w:rFonts w:ascii="SimHei" w:eastAsia="SimHei" w:hAnsi="宋体" w:cs="SimHei"/>
          <w:sz w:val="32"/>
          <w:szCs w:val="32"/>
        </w:rPr>
      </w:pPr>
    </w:p>
    <w:p w:rsidR="00AF60BE" w:rsidRDefault="009532B0">
      <w:pPr>
        <w:widowControl/>
        <w:spacing w:line="600" w:lineRule="exact"/>
        <w:jc w:val="left"/>
        <w:rPr>
          <w:rFonts w:ascii="SimHei" w:eastAsia="SimHei" w:hAnsi="宋体" w:cs="SimHei"/>
          <w:sz w:val="32"/>
          <w:szCs w:val="32"/>
        </w:rPr>
      </w:pPr>
      <w:r>
        <w:rPr>
          <w:rFonts w:ascii="SimHei" w:eastAsia="SimHei" w:hAnsi="宋体" w:cs="SimHei" w:hint="eastAsia"/>
          <w:sz w:val="32"/>
          <w:szCs w:val="32"/>
        </w:rPr>
        <w:lastRenderedPageBreak/>
        <w:t>附件</w:t>
      </w:r>
    </w:p>
    <w:p w:rsidR="00AF60BE" w:rsidRDefault="00AF60BE">
      <w:pPr>
        <w:pStyle w:val="NormalIndent1"/>
      </w:pPr>
    </w:p>
    <w:p w:rsidR="00AF60BE" w:rsidRDefault="00AF60BE">
      <w:pPr>
        <w:tabs>
          <w:tab w:val="left" w:pos="5220"/>
        </w:tabs>
        <w:jc w:val="center"/>
        <w:rPr>
          <w:rFonts w:ascii="FZXiaoBiaoSong-B05S" w:eastAsia="FZXiaoBiaoSong-B05S" w:hAnsi="FZXiaoBiaoSong-B05S" w:cs="FZXiaoBiaoSong-B05S"/>
          <w:kern w:val="0"/>
          <w:sz w:val="52"/>
          <w:szCs w:val="52"/>
        </w:rPr>
      </w:pPr>
    </w:p>
    <w:p w:rsidR="00AF60BE" w:rsidRDefault="00AF60BE">
      <w:pPr>
        <w:pStyle w:val="NormalIndent1"/>
      </w:pPr>
    </w:p>
    <w:p w:rsidR="00AF60BE" w:rsidRDefault="00AF60BE">
      <w:pPr>
        <w:tabs>
          <w:tab w:val="left" w:pos="5220"/>
        </w:tabs>
        <w:jc w:val="center"/>
        <w:rPr>
          <w:rFonts w:ascii="FZXiaoBiaoSong-B05S" w:eastAsia="FZXiaoBiaoSong-B05S" w:hAnsi="FZXiaoBiaoSong-B05S" w:cs="FZXiaoBiaoSong-B05S"/>
          <w:kern w:val="0"/>
          <w:sz w:val="52"/>
          <w:szCs w:val="52"/>
        </w:rPr>
      </w:pPr>
    </w:p>
    <w:p w:rsidR="00AF60BE" w:rsidRDefault="009532B0">
      <w:pPr>
        <w:tabs>
          <w:tab w:val="left" w:pos="5220"/>
        </w:tabs>
        <w:jc w:val="center"/>
        <w:rPr>
          <w:rFonts w:eastAsia="FZXiaoBiaoSong-B05S"/>
          <w:sz w:val="52"/>
          <w:szCs w:val="52"/>
        </w:rPr>
      </w:pPr>
      <w:r>
        <w:rPr>
          <w:rFonts w:ascii="FZXiaoBiaoSong-B05S" w:eastAsia="FZXiaoBiaoSong-B05S" w:hAnsi="FZXiaoBiaoSong-B05S" w:cs="FZXiaoBiaoSong-B05S" w:hint="eastAsia"/>
          <w:kern w:val="0"/>
          <w:sz w:val="52"/>
          <w:szCs w:val="52"/>
        </w:rPr>
        <w:t>两化融合管理体系贯标备案</w:t>
      </w:r>
      <w:r>
        <w:rPr>
          <w:rFonts w:ascii="FZXiaoBiaoSong-B05S" w:eastAsia="FZXiaoBiaoSong-B05S" w:hAnsi="FZXiaoBiaoSong-B05S" w:cs="FZXiaoBiaoSong-B05S" w:hint="eastAsia"/>
          <w:kern w:val="0"/>
          <w:sz w:val="52"/>
          <w:szCs w:val="52"/>
        </w:rPr>
        <w:t>申报书</w:t>
      </w:r>
    </w:p>
    <w:p w:rsidR="00AF60BE" w:rsidRDefault="00AF60BE">
      <w:pPr>
        <w:tabs>
          <w:tab w:val="left" w:pos="5220"/>
        </w:tabs>
        <w:ind w:firstLineChars="400" w:firstLine="1285"/>
        <w:rPr>
          <w:rFonts w:eastAsia="FangSong_GB2312"/>
          <w:b/>
          <w:sz w:val="32"/>
          <w:szCs w:val="32"/>
        </w:rPr>
      </w:pPr>
    </w:p>
    <w:p w:rsidR="00AF60BE" w:rsidRDefault="00AF60BE">
      <w:pPr>
        <w:tabs>
          <w:tab w:val="left" w:pos="5220"/>
        </w:tabs>
        <w:ind w:firstLineChars="400" w:firstLine="1285"/>
        <w:rPr>
          <w:rFonts w:eastAsia="FangSong_GB2312"/>
          <w:b/>
          <w:sz w:val="32"/>
          <w:szCs w:val="32"/>
        </w:rPr>
      </w:pPr>
    </w:p>
    <w:p w:rsidR="00AF60BE" w:rsidRDefault="009532B0">
      <w:pPr>
        <w:rPr>
          <w:rFonts w:eastAsia="SimHei"/>
          <w:sz w:val="32"/>
        </w:rPr>
      </w:pPr>
      <w:r>
        <w:rPr>
          <w:rFonts w:eastAsia="SimHei" w:hint="eastAsia"/>
          <w:sz w:val="32"/>
        </w:rPr>
        <w:t xml:space="preserve">    </w:t>
      </w:r>
    </w:p>
    <w:p w:rsidR="00AF60BE" w:rsidRDefault="00AF60BE">
      <w:pPr>
        <w:rPr>
          <w:rFonts w:eastAsia="SimHei"/>
          <w:sz w:val="32"/>
        </w:rPr>
      </w:pPr>
    </w:p>
    <w:p w:rsidR="00AF60BE" w:rsidRDefault="00AF60BE">
      <w:pPr>
        <w:rPr>
          <w:rFonts w:eastAsia="SimHei"/>
          <w:sz w:val="32"/>
        </w:rPr>
      </w:pPr>
    </w:p>
    <w:p w:rsidR="00AF60BE" w:rsidRDefault="00AF60BE" w:rsidP="00AF60BE">
      <w:pPr>
        <w:pStyle w:val="NormalIndent1"/>
        <w:ind w:firstLine="640"/>
        <w:rPr>
          <w:rFonts w:eastAsia="SimHei"/>
          <w:sz w:val="32"/>
        </w:rPr>
      </w:pPr>
    </w:p>
    <w:p w:rsidR="00AF60BE" w:rsidRDefault="00AF60BE" w:rsidP="00AF60BE">
      <w:pPr>
        <w:pStyle w:val="NormalIndent1"/>
        <w:ind w:firstLine="640"/>
        <w:rPr>
          <w:rFonts w:eastAsia="SimHei"/>
          <w:sz w:val="32"/>
        </w:rPr>
      </w:pPr>
    </w:p>
    <w:p w:rsidR="00AF60BE" w:rsidRDefault="00AF60BE" w:rsidP="00AF60BE">
      <w:pPr>
        <w:pStyle w:val="NormalIndent1"/>
        <w:ind w:firstLine="640"/>
        <w:rPr>
          <w:rFonts w:eastAsia="SimHei"/>
          <w:sz w:val="32"/>
        </w:rPr>
      </w:pPr>
    </w:p>
    <w:p w:rsidR="00AF60BE" w:rsidRDefault="00AF60BE">
      <w:pPr>
        <w:jc w:val="left"/>
        <w:rPr>
          <w:rFonts w:eastAsia="SimHei"/>
          <w:sz w:val="32"/>
        </w:rPr>
      </w:pPr>
    </w:p>
    <w:p w:rsidR="00AF60BE" w:rsidRDefault="00AF60BE">
      <w:pPr>
        <w:jc w:val="left"/>
        <w:rPr>
          <w:rFonts w:eastAsia="SimHei"/>
          <w:sz w:val="32"/>
        </w:rPr>
      </w:pPr>
    </w:p>
    <w:p w:rsidR="00AF60BE" w:rsidRDefault="009532B0">
      <w:pPr>
        <w:rPr>
          <w:rFonts w:eastAsia="SimHei"/>
          <w:sz w:val="32"/>
          <w:u w:val="single"/>
        </w:rPr>
      </w:pPr>
      <w:r>
        <w:rPr>
          <w:rFonts w:eastAsia="SimHei" w:hAnsi="SimHei"/>
          <w:sz w:val="32"/>
        </w:rPr>
        <w:t>申</w:t>
      </w:r>
      <w:r>
        <w:rPr>
          <w:rFonts w:eastAsia="SimHei"/>
          <w:sz w:val="32"/>
        </w:rPr>
        <w:t xml:space="preserve"> </w:t>
      </w:r>
      <w:r>
        <w:rPr>
          <w:rFonts w:eastAsia="SimHei" w:hAnsi="SimHei"/>
          <w:sz w:val="32"/>
        </w:rPr>
        <w:t>报</w:t>
      </w:r>
      <w:r>
        <w:rPr>
          <w:rFonts w:eastAsia="SimHei"/>
          <w:sz w:val="32"/>
        </w:rPr>
        <w:t xml:space="preserve"> </w:t>
      </w:r>
      <w:r>
        <w:rPr>
          <w:rFonts w:eastAsia="SimHei" w:hAnsi="SimHei"/>
          <w:sz w:val="32"/>
        </w:rPr>
        <w:t>单</w:t>
      </w:r>
      <w:r>
        <w:rPr>
          <w:rFonts w:eastAsia="SimHei"/>
          <w:sz w:val="32"/>
        </w:rPr>
        <w:t xml:space="preserve"> </w:t>
      </w:r>
      <w:r>
        <w:rPr>
          <w:rFonts w:eastAsia="SimHei" w:hAnsi="SimHei"/>
          <w:sz w:val="32"/>
        </w:rPr>
        <w:t>位（</w:t>
      </w:r>
      <w:r>
        <w:rPr>
          <w:rFonts w:eastAsia="SimHei"/>
          <w:sz w:val="32"/>
        </w:rPr>
        <w:tab/>
      </w:r>
      <w:r>
        <w:rPr>
          <w:rFonts w:eastAsia="SimHei" w:hAnsi="SimHei"/>
          <w:sz w:val="32"/>
        </w:rPr>
        <w:t>盖</w:t>
      </w:r>
      <w:r>
        <w:rPr>
          <w:rFonts w:eastAsia="SimHei"/>
          <w:sz w:val="32"/>
        </w:rPr>
        <w:tab/>
      </w:r>
      <w:r>
        <w:rPr>
          <w:rFonts w:eastAsia="SimHei" w:hAnsi="SimHei"/>
          <w:sz w:val="32"/>
        </w:rPr>
        <w:t>章</w:t>
      </w:r>
      <w:r>
        <w:rPr>
          <w:rFonts w:eastAsia="SimHei"/>
          <w:sz w:val="32"/>
        </w:rPr>
        <w:tab/>
      </w:r>
      <w:r>
        <w:rPr>
          <w:rFonts w:eastAsia="SimHei" w:hAnsi="SimHei"/>
          <w:sz w:val="32"/>
        </w:rPr>
        <w:t>）</w:t>
      </w:r>
      <w:r>
        <w:rPr>
          <w:rFonts w:eastAsia="SimHei"/>
          <w:sz w:val="32"/>
          <w:u w:val="single"/>
        </w:rPr>
        <w:t xml:space="preserve">                                </w:t>
      </w:r>
    </w:p>
    <w:p w:rsidR="00AF60BE" w:rsidRDefault="00AF60BE">
      <w:pPr>
        <w:spacing w:line="240" w:lineRule="exact"/>
        <w:rPr>
          <w:rFonts w:eastAsia="SimHei"/>
          <w:sz w:val="32"/>
          <w:u w:val="single"/>
        </w:rPr>
      </w:pPr>
    </w:p>
    <w:p w:rsidR="00AF60BE" w:rsidRDefault="009532B0">
      <w:pPr>
        <w:rPr>
          <w:rFonts w:eastAsia="SimHei"/>
          <w:sz w:val="32"/>
          <w:u w:val="single"/>
        </w:rPr>
      </w:pPr>
      <w:r>
        <w:rPr>
          <w:rFonts w:eastAsia="SimHei" w:hAnsi="SimHei"/>
          <w:sz w:val="32"/>
        </w:rPr>
        <w:t>申</w:t>
      </w:r>
      <w:r>
        <w:rPr>
          <w:rFonts w:eastAsia="SimHei"/>
          <w:sz w:val="32"/>
        </w:rPr>
        <w:tab/>
      </w:r>
      <w:r>
        <w:rPr>
          <w:rFonts w:eastAsia="SimHei"/>
          <w:sz w:val="32"/>
        </w:rPr>
        <w:tab/>
      </w:r>
      <w:r>
        <w:rPr>
          <w:rFonts w:eastAsia="SimHei" w:hAnsi="SimHei"/>
          <w:sz w:val="32"/>
        </w:rPr>
        <w:t>报</w:t>
      </w:r>
      <w:r>
        <w:rPr>
          <w:rFonts w:eastAsia="SimHei"/>
          <w:sz w:val="32"/>
        </w:rPr>
        <w:tab/>
      </w:r>
      <w:r>
        <w:rPr>
          <w:rFonts w:eastAsia="SimHei"/>
          <w:sz w:val="32"/>
        </w:rPr>
        <w:tab/>
      </w:r>
      <w:r>
        <w:rPr>
          <w:rFonts w:eastAsia="SimHei" w:hAnsi="SimHei"/>
          <w:sz w:val="32"/>
        </w:rPr>
        <w:t>日</w:t>
      </w:r>
      <w:r>
        <w:rPr>
          <w:rFonts w:eastAsia="SimHei"/>
          <w:sz w:val="32"/>
        </w:rPr>
        <w:tab/>
      </w:r>
      <w:r>
        <w:rPr>
          <w:rFonts w:eastAsia="SimHei"/>
          <w:sz w:val="32"/>
        </w:rPr>
        <w:tab/>
      </w:r>
      <w:r>
        <w:rPr>
          <w:rFonts w:eastAsia="SimHei" w:hAnsi="SimHei"/>
          <w:sz w:val="32"/>
        </w:rPr>
        <w:t>期</w:t>
      </w:r>
      <w:r>
        <w:rPr>
          <w:rFonts w:eastAsia="SimHei"/>
          <w:sz w:val="32"/>
        </w:rPr>
        <w:t xml:space="preserve">   </w:t>
      </w:r>
      <w:r>
        <w:rPr>
          <w:rFonts w:eastAsia="SimHei"/>
          <w:sz w:val="32"/>
          <w:u w:val="single"/>
        </w:rPr>
        <w:t xml:space="preserve">                               </w:t>
      </w:r>
    </w:p>
    <w:p w:rsidR="00AF60BE" w:rsidRDefault="00AF60BE" w:rsidP="00AF60BE">
      <w:pPr>
        <w:pStyle w:val="NormalIndent1"/>
        <w:ind w:firstLine="723"/>
        <w:rPr>
          <w:rFonts w:eastAsia="FangSong_GB2312"/>
          <w:b/>
          <w:sz w:val="36"/>
          <w:szCs w:val="36"/>
        </w:rPr>
      </w:pPr>
    </w:p>
    <w:p w:rsidR="00AF60BE" w:rsidRDefault="00AF60BE">
      <w:pPr>
        <w:tabs>
          <w:tab w:val="left" w:pos="5220"/>
        </w:tabs>
        <w:rPr>
          <w:rFonts w:eastAsia="FangSong_GB2312"/>
          <w:b/>
          <w:sz w:val="36"/>
          <w:szCs w:val="36"/>
        </w:rPr>
      </w:pPr>
    </w:p>
    <w:p w:rsidR="00AF60BE" w:rsidRDefault="009532B0">
      <w:pPr>
        <w:tabs>
          <w:tab w:val="left" w:pos="5220"/>
        </w:tabs>
        <w:jc w:val="center"/>
        <w:rPr>
          <w:rFonts w:eastAsia="SimHei"/>
          <w:sz w:val="56"/>
          <w:szCs w:val="56"/>
        </w:rPr>
      </w:pPr>
      <w:r>
        <w:rPr>
          <w:rFonts w:eastAsia="SimHei" w:hAnsi="SimHei" w:hint="eastAsia"/>
          <w:sz w:val="40"/>
          <w:szCs w:val="40"/>
        </w:rPr>
        <w:t>济南市工业</w:t>
      </w:r>
      <w:r>
        <w:rPr>
          <w:rFonts w:eastAsia="SimHei" w:hAnsi="SimHei"/>
          <w:sz w:val="40"/>
          <w:szCs w:val="40"/>
        </w:rPr>
        <w:t>和信息化局编制</w:t>
      </w:r>
    </w:p>
    <w:p w:rsidR="00AF60BE" w:rsidRDefault="009532B0">
      <w:pPr>
        <w:widowControl/>
        <w:spacing w:line="60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lastRenderedPageBreak/>
        <w:t>两化融合管理体系贯标备案表</w:t>
      </w:r>
    </w:p>
    <w:tbl>
      <w:tblPr>
        <w:tblW w:w="889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4A0"/>
      </w:tblPr>
      <w:tblGrid>
        <w:gridCol w:w="1185"/>
        <w:gridCol w:w="1983"/>
        <w:gridCol w:w="1937"/>
        <w:gridCol w:w="1689"/>
        <w:gridCol w:w="2103"/>
      </w:tblGrid>
      <w:tr w:rsidR="00AF60BE">
        <w:trPr>
          <w:trHeight w:val="603"/>
          <w:tblCellSpacing w:w="0" w:type="dxa"/>
          <w:jc w:val="center"/>
        </w:trPr>
        <w:tc>
          <w:tcPr>
            <w:tcW w:w="1185" w:type="dxa"/>
            <w:vMerge w:val="restart"/>
            <w:tcBorders>
              <w:tl2br w:val="nil"/>
              <w:tr2bl w:val="nil"/>
            </w:tcBorders>
            <w:shd w:val="clear" w:color="auto" w:fill="auto"/>
            <w:vAlign w:val="center"/>
          </w:tcPr>
          <w:p w:rsidR="00AF60BE" w:rsidRDefault="009532B0">
            <w:pPr>
              <w:widowControl/>
              <w:spacing w:line="320" w:lineRule="exact"/>
              <w:ind w:rightChars="-185" w:right="-388"/>
              <w:rPr>
                <w:rFonts w:eastAsia="FangSong_GB2312"/>
                <w:kern w:val="0"/>
                <w:sz w:val="24"/>
              </w:rPr>
            </w:pPr>
            <w:r>
              <w:rPr>
                <w:rFonts w:eastAsia="FangSong_GB2312" w:cs="FangSong_GB2312" w:hint="eastAsia"/>
                <w:kern w:val="0"/>
                <w:sz w:val="24"/>
              </w:rPr>
              <w:t>基本情况</w:t>
            </w:r>
          </w:p>
        </w:tc>
        <w:tc>
          <w:tcPr>
            <w:tcW w:w="1983" w:type="dxa"/>
            <w:tcBorders>
              <w:tl2br w:val="nil"/>
              <w:tr2bl w:val="nil"/>
            </w:tcBorders>
            <w:shd w:val="clear" w:color="auto" w:fill="auto"/>
            <w:vAlign w:val="center"/>
          </w:tcPr>
          <w:p w:rsidR="00AF60BE" w:rsidRDefault="009532B0">
            <w:pPr>
              <w:widowControl/>
              <w:spacing w:line="320" w:lineRule="exact"/>
              <w:ind w:firstLineChars="150" w:firstLine="360"/>
              <w:rPr>
                <w:rFonts w:eastAsia="FangSong_GB2312"/>
                <w:kern w:val="0"/>
                <w:sz w:val="24"/>
              </w:rPr>
            </w:pPr>
            <w:r>
              <w:rPr>
                <w:rFonts w:eastAsia="FangSong_GB2312" w:cs="FangSong_GB2312" w:hint="eastAsia"/>
                <w:kern w:val="0"/>
                <w:sz w:val="24"/>
              </w:rPr>
              <w:t>企业名称</w:t>
            </w:r>
          </w:p>
        </w:tc>
        <w:tc>
          <w:tcPr>
            <w:tcW w:w="1937" w:type="dxa"/>
            <w:tcBorders>
              <w:tl2br w:val="nil"/>
              <w:tr2bl w:val="nil"/>
            </w:tcBorders>
            <w:shd w:val="clear" w:color="auto" w:fill="auto"/>
            <w:vAlign w:val="center"/>
          </w:tcPr>
          <w:p w:rsidR="00AF60BE" w:rsidRDefault="00AF60BE">
            <w:pPr>
              <w:widowControl/>
              <w:spacing w:line="320" w:lineRule="exact"/>
              <w:jc w:val="left"/>
              <w:rPr>
                <w:rFonts w:eastAsia="FangSong_GB2312"/>
                <w:kern w:val="0"/>
                <w:sz w:val="24"/>
              </w:rPr>
            </w:pPr>
          </w:p>
        </w:tc>
        <w:tc>
          <w:tcPr>
            <w:tcW w:w="1689" w:type="dxa"/>
            <w:tcBorders>
              <w:tl2br w:val="nil"/>
              <w:tr2bl w:val="nil"/>
            </w:tcBorders>
            <w:shd w:val="clear" w:color="auto" w:fill="auto"/>
            <w:vAlign w:val="center"/>
          </w:tcPr>
          <w:p w:rsidR="00AF60BE" w:rsidRDefault="009532B0">
            <w:pPr>
              <w:widowControl/>
              <w:spacing w:line="320" w:lineRule="exact"/>
              <w:jc w:val="center"/>
              <w:rPr>
                <w:rFonts w:eastAsia="FangSong_GB2312"/>
                <w:kern w:val="0"/>
                <w:sz w:val="24"/>
              </w:rPr>
            </w:pPr>
            <w:r>
              <w:rPr>
                <w:rFonts w:ascii="FangSong_GB2312" w:eastAsia="FangSong_GB2312" w:hAnsi="Calibri" w:cs="FangSong_GB2312" w:hint="eastAsia"/>
                <w:spacing w:val="-22"/>
                <w:sz w:val="24"/>
              </w:rPr>
              <w:t>所属行业</w:t>
            </w:r>
          </w:p>
        </w:tc>
        <w:tc>
          <w:tcPr>
            <w:tcW w:w="2103" w:type="dxa"/>
            <w:tcBorders>
              <w:tl2br w:val="nil"/>
              <w:tr2bl w:val="nil"/>
            </w:tcBorders>
            <w:shd w:val="clear" w:color="auto" w:fill="auto"/>
            <w:vAlign w:val="center"/>
          </w:tcPr>
          <w:p w:rsidR="00AF60BE" w:rsidRDefault="009532B0">
            <w:pPr>
              <w:widowControl/>
              <w:spacing w:line="320" w:lineRule="exact"/>
              <w:jc w:val="left"/>
              <w:rPr>
                <w:rFonts w:eastAsia="FangSong_GB2312"/>
                <w:kern w:val="0"/>
                <w:sz w:val="24"/>
              </w:rPr>
            </w:pPr>
            <w:r>
              <w:rPr>
                <w:rFonts w:eastAsia="FangSong_GB2312"/>
                <w:kern w:val="0"/>
                <w:sz w:val="24"/>
              </w:rPr>
              <w:t>  </w:t>
            </w:r>
          </w:p>
        </w:tc>
      </w:tr>
      <w:tr w:rsidR="00AF60BE">
        <w:trPr>
          <w:trHeight w:val="605"/>
          <w:tblCellSpacing w:w="0" w:type="dxa"/>
          <w:jc w:val="center"/>
        </w:trPr>
        <w:tc>
          <w:tcPr>
            <w:tcW w:w="1185" w:type="dxa"/>
            <w:vMerge/>
            <w:tcBorders>
              <w:tl2br w:val="nil"/>
              <w:tr2bl w:val="nil"/>
            </w:tcBorders>
            <w:shd w:val="clear" w:color="auto" w:fill="auto"/>
            <w:vAlign w:val="center"/>
          </w:tcPr>
          <w:p w:rsidR="00AF60BE" w:rsidRDefault="00AF60BE">
            <w:pPr>
              <w:rPr>
                <w:rFonts w:ascii="Calibri" w:hAnsi="Calibri" w:cs="Calibri"/>
                <w:sz w:val="20"/>
                <w:szCs w:val="20"/>
              </w:rPr>
            </w:pPr>
          </w:p>
        </w:tc>
        <w:tc>
          <w:tcPr>
            <w:tcW w:w="1983" w:type="dxa"/>
            <w:tcBorders>
              <w:tl2br w:val="nil"/>
              <w:tr2bl w:val="nil"/>
            </w:tcBorders>
            <w:shd w:val="clear" w:color="auto" w:fill="auto"/>
            <w:vAlign w:val="center"/>
          </w:tcPr>
          <w:p w:rsidR="00AF60BE" w:rsidRDefault="009532B0">
            <w:pPr>
              <w:widowControl/>
              <w:spacing w:line="320" w:lineRule="exact"/>
              <w:jc w:val="center"/>
              <w:rPr>
                <w:rFonts w:eastAsia="FangSong_GB2312"/>
                <w:kern w:val="0"/>
                <w:sz w:val="24"/>
              </w:rPr>
            </w:pPr>
            <w:r>
              <w:rPr>
                <w:rFonts w:eastAsia="FangSong_GB2312" w:cs="FangSong_GB2312" w:hint="eastAsia"/>
                <w:kern w:val="0"/>
                <w:sz w:val="24"/>
              </w:rPr>
              <w:t>企业</w:t>
            </w:r>
            <w:r>
              <w:rPr>
                <w:rFonts w:eastAsia="FangSong_GB2312" w:cs="FangSong_GB2312" w:hint="eastAsia"/>
                <w:kern w:val="0"/>
                <w:sz w:val="24"/>
              </w:rPr>
              <w:t>地址</w:t>
            </w:r>
          </w:p>
        </w:tc>
        <w:tc>
          <w:tcPr>
            <w:tcW w:w="5729" w:type="dxa"/>
            <w:gridSpan w:val="3"/>
            <w:tcBorders>
              <w:tl2br w:val="nil"/>
              <w:tr2bl w:val="nil"/>
            </w:tcBorders>
            <w:shd w:val="clear" w:color="auto" w:fill="auto"/>
          </w:tcPr>
          <w:p w:rsidR="00AF60BE" w:rsidRDefault="00AF60BE">
            <w:pPr>
              <w:widowControl/>
              <w:spacing w:line="320" w:lineRule="exact"/>
              <w:jc w:val="left"/>
              <w:rPr>
                <w:rFonts w:eastAsia="FangSong_GB2312"/>
                <w:kern w:val="0"/>
                <w:sz w:val="24"/>
              </w:rPr>
            </w:pPr>
          </w:p>
        </w:tc>
      </w:tr>
      <w:tr w:rsidR="00AF60BE">
        <w:trPr>
          <w:trHeight w:val="568"/>
          <w:tblCellSpacing w:w="0" w:type="dxa"/>
          <w:jc w:val="center"/>
        </w:trPr>
        <w:tc>
          <w:tcPr>
            <w:tcW w:w="1185" w:type="dxa"/>
            <w:vMerge/>
            <w:tcBorders>
              <w:tl2br w:val="nil"/>
              <w:tr2bl w:val="nil"/>
            </w:tcBorders>
            <w:shd w:val="clear" w:color="auto" w:fill="auto"/>
            <w:vAlign w:val="center"/>
          </w:tcPr>
          <w:p w:rsidR="00AF60BE" w:rsidRDefault="00AF60BE">
            <w:pPr>
              <w:rPr>
                <w:rFonts w:ascii="Calibri" w:hAnsi="Calibri" w:cs="Calibri"/>
                <w:sz w:val="20"/>
                <w:szCs w:val="20"/>
              </w:rPr>
            </w:pPr>
          </w:p>
        </w:tc>
        <w:tc>
          <w:tcPr>
            <w:tcW w:w="1983" w:type="dxa"/>
            <w:tcBorders>
              <w:tl2br w:val="nil"/>
              <w:tr2bl w:val="nil"/>
            </w:tcBorders>
            <w:shd w:val="clear" w:color="auto" w:fill="auto"/>
            <w:vAlign w:val="center"/>
          </w:tcPr>
          <w:p w:rsidR="00AF60BE" w:rsidRDefault="009532B0">
            <w:pPr>
              <w:widowControl/>
              <w:spacing w:line="320" w:lineRule="exact"/>
              <w:jc w:val="center"/>
              <w:rPr>
                <w:rFonts w:eastAsia="FangSong_GB2312"/>
                <w:kern w:val="0"/>
                <w:sz w:val="24"/>
              </w:rPr>
            </w:pPr>
            <w:r>
              <w:rPr>
                <w:rFonts w:eastAsia="FangSong_GB2312" w:cs="FangSong_GB2312" w:hint="eastAsia"/>
                <w:kern w:val="0"/>
                <w:sz w:val="24"/>
              </w:rPr>
              <w:t>法定代表人</w:t>
            </w:r>
          </w:p>
        </w:tc>
        <w:tc>
          <w:tcPr>
            <w:tcW w:w="1937" w:type="dxa"/>
            <w:tcBorders>
              <w:tl2br w:val="nil"/>
              <w:tr2bl w:val="nil"/>
            </w:tcBorders>
            <w:shd w:val="clear" w:color="auto" w:fill="auto"/>
            <w:vAlign w:val="center"/>
          </w:tcPr>
          <w:p w:rsidR="00AF60BE" w:rsidRDefault="00AF60BE">
            <w:pPr>
              <w:widowControl/>
              <w:spacing w:line="320" w:lineRule="exact"/>
              <w:jc w:val="left"/>
              <w:rPr>
                <w:rFonts w:eastAsia="FangSong_GB2312"/>
                <w:kern w:val="0"/>
                <w:sz w:val="24"/>
              </w:rPr>
            </w:pPr>
          </w:p>
        </w:tc>
        <w:tc>
          <w:tcPr>
            <w:tcW w:w="1689" w:type="dxa"/>
            <w:tcBorders>
              <w:tl2br w:val="nil"/>
              <w:tr2bl w:val="nil"/>
            </w:tcBorders>
            <w:shd w:val="clear" w:color="auto" w:fill="auto"/>
            <w:vAlign w:val="center"/>
          </w:tcPr>
          <w:p w:rsidR="00AF60BE" w:rsidRDefault="009532B0">
            <w:pPr>
              <w:widowControl/>
              <w:spacing w:line="320" w:lineRule="exact"/>
              <w:jc w:val="center"/>
              <w:rPr>
                <w:rFonts w:eastAsia="FangSong_GB2312"/>
                <w:kern w:val="0"/>
                <w:sz w:val="24"/>
              </w:rPr>
            </w:pPr>
            <w:r>
              <w:rPr>
                <w:rFonts w:eastAsia="FangSong_GB2312" w:cs="FangSong_GB2312" w:hint="eastAsia"/>
                <w:kern w:val="0"/>
                <w:sz w:val="24"/>
              </w:rPr>
              <w:t>联系电话</w:t>
            </w:r>
          </w:p>
        </w:tc>
        <w:tc>
          <w:tcPr>
            <w:tcW w:w="2103" w:type="dxa"/>
            <w:tcBorders>
              <w:tl2br w:val="nil"/>
              <w:tr2bl w:val="nil"/>
            </w:tcBorders>
            <w:shd w:val="clear" w:color="auto" w:fill="auto"/>
            <w:vAlign w:val="center"/>
          </w:tcPr>
          <w:p w:rsidR="00AF60BE" w:rsidRDefault="00AF60BE">
            <w:pPr>
              <w:widowControl/>
              <w:spacing w:line="320" w:lineRule="exact"/>
              <w:jc w:val="left"/>
              <w:rPr>
                <w:rFonts w:eastAsia="FangSong_GB2312"/>
                <w:kern w:val="0"/>
                <w:sz w:val="24"/>
              </w:rPr>
            </w:pPr>
          </w:p>
        </w:tc>
      </w:tr>
      <w:tr w:rsidR="00AF60BE">
        <w:trPr>
          <w:trHeight w:val="420"/>
          <w:tblCellSpacing w:w="0" w:type="dxa"/>
          <w:jc w:val="center"/>
        </w:trPr>
        <w:tc>
          <w:tcPr>
            <w:tcW w:w="1185" w:type="dxa"/>
            <w:vMerge/>
            <w:tcBorders>
              <w:tl2br w:val="nil"/>
              <w:tr2bl w:val="nil"/>
            </w:tcBorders>
            <w:shd w:val="clear" w:color="auto" w:fill="auto"/>
            <w:vAlign w:val="center"/>
          </w:tcPr>
          <w:p w:rsidR="00AF60BE" w:rsidRDefault="00AF60BE">
            <w:pPr>
              <w:rPr>
                <w:rFonts w:ascii="Calibri" w:hAnsi="Calibri" w:cs="Calibri"/>
                <w:sz w:val="20"/>
                <w:szCs w:val="20"/>
              </w:rPr>
            </w:pPr>
          </w:p>
        </w:tc>
        <w:tc>
          <w:tcPr>
            <w:tcW w:w="1983" w:type="dxa"/>
            <w:tcBorders>
              <w:tl2br w:val="nil"/>
              <w:tr2bl w:val="nil"/>
            </w:tcBorders>
            <w:shd w:val="clear" w:color="auto" w:fill="auto"/>
            <w:vAlign w:val="center"/>
          </w:tcPr>
          <w:p w:rsidR="00AF60BE" w:rsidRDefault="009532B0">
            <w:pPr>
              <w:widowControl/>
              <w:spacing w:line="320" w:lineRule="exact"/>
              <w:jc w:val="center"/>
              <w:rPr>
                <w:rFonts w:eastAsia="FangSong_GB2312" w:cs="FangSong_GB2312"/>
                <w:sz w:val="24"/>
              </w:rPr>
            </w:pPr>
            <w:r>
              <w:rPr>
                <w:rFonts w:eastAsia="FangSong_GB2312" w:cs="FangSong_GB2312" w:hint="eastAsia"/>
                <w:sz w:val="24"/>
              </w:rPr>
              <w:t>信息化主管部门负责人或联系人</w:t>
            </w:r>
          </w:p>
        </w:tc>
        <w:tc>
          <w:tcPr>
            <w:tcW w:w="1937" w:type="dxa"/>
            <w:tcBorders>
              <w:tl2br w:val="nil"/>
              <w:tr2bl w:val="nil"/>
            </w:tcBorders>
            <w:shd w:val="clear" w:color="auto" w:fill="auto"/>
            <w:vAlign w:val="center"/>
          </w:tcPr>
          <w:p w:rsidR="00AF60BE" w:rsidRDefault="00AF60BE">
            <w:pPr>
              <w:widowControl/>
              <w:spacing w:line="320" w:lineRule="exact"/>
              <w:jc w:val="center"/>
              <w:rPr>
                <w:rFonts w:eastAsia="FangSong_GB2312" w:cs="FangSong_GB2312"/>
                <w:sz w:val="24"/>
              </w:rPr>
            </w:pPr>
          </w:p>
        </w:tc>
        <w:tc>
          <w:tcPr>
            <w:tcW w:w="1689" w:type="dxa"/>
            <w:tcBorders>
              <w:tl2br w:val="nil"/>
              <w:tr2bl w:val="nil"/>
            </w:tcBorders>
            <w:shd w:val="clear" w:color="auto" w:fill="auto"/>
            <w:vAlign w:val="center"/>
          </w:tcPr>
          <w:p w:rsidR="00AF60BE" w:rsidRDefault="009532B0">
            <w:pPr>
              <w:widowControl/>
              <w:spacing w:line="320" w:lineRule="exact"/>
              <w:jc w:val="center"/>
              <w:rPr>
                <w:rFonts w:eastAsia="FangSong_GB2312" w:cs="FangSong_GB2312"/>
                <w:sz w:val="24"/>
              </w:rPr>
            </w:pPr>
            <w:r>
              <w:rPr>
                <w:rFonts w:eastAsia="FangSong_GB2312" w:cs="FangSong_GB2312" w:hint="eastAsia"/>
                <w:sz w:val="24"/>
              </w:rPr>
              <w:t>联系电话</w:t>
            </w:r>
          </w:p>
        </w:tc>
        <w:tc>
          <w:tcPr>
            <w:tcW w:w="2103" w:type="dxa"/>
            <w:tcBorders>
              <w:tl2br w:val="nil"/>
              <w:tr2bl w:val="nil"/>
            </w:tcBorders>
            <w:shd w:val="clear" w:color="auto" w:fill="auto"/>
            <w:vAlign w:val="center"/>
          </w:tcPr>
          <w:p w:rsidR="00AF60BE" w:rsidRDefault="00AF60BE">
            <w:pPr>
              <w:widowControl/>
              <w:spacing w:line="320" w:lineRule="exact"/>
              <w:jc w:val="left"/>
              <w:rPr>
                <w:rFonts w:eastAsia="FangSong_GB2312"/>
                <w:kern w:val="0"/>
                <w:sz w:val="24"/>
              </w:rPr>
            </w:pPr>
          </w:p>
        </w:tc>
      </w:tr>
      <w:tr w:rsidR="00AF60BE">
        <w:trPr>
          <w:trHeight w:val="420"/>
          <w:tblCellSpacing w:w="0" w:type="dxa"/>
          <w:jc w:val="center"/>
        </w:trPr>
        <w:tc>
          <w:tcPr>
            <w:tcW w:w="1185" w:type="dxa"/>
            <w:vMerge/>
            <w:tcBorders>
              <w:tl2br w:val="nil"/>
              <w:tr2bl w:val="nil"/>
            </w:tcBorders>
            <w:shd w:val="clear" w:color="auto" w:fill="auto"/>
            <w:vAlign w:val="center"/>
          </w:tcPr>
          <w:p w:rsidR="00AF60BE" w:rsidRDefault="00AF60BE">
            <w:pPr>
              <w:rPr>
                <w:rFonts w:ascii="Calibri" w:hAnsi="Calibri" w:cs="Calibri"/>
                <w:sz w:val="20"/>
                <w:szCs w:val="20"/>
              </w:rPr>
            </w:pPr>
          </w:p>
        </w:tc>
        <w:tc>
          <w:tcPr>
            <w:tcW w:w="1983" w:type="dxa"/>
            <w:tcBorders>
              <w:tl2br w:val="nil"/>
              <w:tr2bl w:val="nil"/>
            </w:tcBorders>
            <w:shd w:val="clear" w:color="auto" w:fill="auto"/>
            <w:vAlign w:val="center"/>
          </w:tcPr>
          <w:p w:rsidR="00AF60BE" w:rsidRDefault="009532B0">
            <w:pPr>
              <w:widowControl/>
              <w:spacing w:line="320" w:lineRule="exact"/>
              <w:jc w:val="center"/>
              <w:rPr>
                <w:rFonts w:eastAsia="FangSong_GB2312" w:cs="FangSong_GB2312"/>
                <w:sz w:val="24"/>
              </w:rPr>
            </w:pPr>
            <w:r>
              <w:rPr>
                <w:rFonts w:eastAsia="FangSong_GB2312" w:cs="FangSong_GB2312" w:hint="eastAsia"/>
                <w:sz w:val="24"/>
              </w:rPr>
              <w:t>企业总资产</w:t>
            </w:r>
          </w:p>
          <w:p w:rsidR="00AF60BE" w:rsidRDefault="009532B0">
            <w:pPr>
              <w:widowControl/>
              <w:spacing w:line="320" w:lineRule="exact"/>
              <w:jc w:val="center"/>
              <w:rPr>
                <w:rFonts w:eastAsia="FangSong_GB2312" w:cs="FangSong_GB2312"/>
                <w:sz w:val="24"/>
              </w:rPr>
            </w:pPr>
            <w:r>
              <w:rPr>
                <w:rFonts w:eastAsia="FangSong_GB2312" w:cs="FangSong_GB2312" w:hint="eastAsia"/>
                <w:sz w:val="24"/>
              </w:rPr>
              <w:t>（万元）</w:t>
            </w:r>
          </w:p>
        </w:tc>
        <w:tc>
          <w:tcPr>
            <w:tcW w:w="1937" w:type="dxa"/>
            <w:tcBorders>
              <w:tl2br w:val="nil"/>
              <w:tr2bl w:val="nil"/>
            </w:tcBorders>
            <w:shd w:val="clear" w:color="auto" w:fill="auto"/>
            <w:vAlign w:val="center"/>
          </w:tcPr>
          <w:p w:rsidR="00AF60BE" w:rsidRDefault="00AF60BE">
            <w:pPr>
              <w:widowControl/>
              <w:spacing w:line="320" w:lineRule="exact"/>
              <w:jc w:val="center"/>
              <w:rPr>
                <w:rFonts w:eastAsia="FangSong_GB2312" w:cs="FangSong_GB2312"/>
                <w:sz w:val="24"/>
              </w:rPr>
            </w:pPr>
          </w:p>
        </w:tc>
        <w:tc>
          <w:tcPr>
            <w:tcW w:w="1689" w:type="dxa"/>
            <w:tcBorders>
              <w:tl2br w:val="nil"/>
              <w:tr2bl w:val="nil"/>
            </w:tcBorders>
            <w:shd w:val="clear" w:color="auto" w:fill="auto"/>
            <w:vAlign w:val="center"/>
          </w:tcPr>
          <w:p w:rsidR="00AF60BE" w:rsidRDefault="009532B0">
            <w:pPr>
              <w:widowControl/>
              <w:spacing w:line="320" w:lineRule="exact"/>
              <w:jc w:val="center"/>
              <w:rPr>
                <w:rFonts w:eastAsia="FangSong_GB2312" w:cs="FangSong_GB2312"/>
                <w:sz w:val="24"/>
              </w:rPr>
            </w:pPr>
            <w:r>
              <w:rPr>
                <w:rFonts w:eastAsia="FangSong_GB2312" w:cs="FangSong_GB2312" w:hint="eastAsia"/>
                <w:sz w:val="24"/>
              </w:rPr>
              <w:t>固定资产净值</w:t>
            </w:r>
            <w:r>
              <w:rPr>
                <w:rFonts w:eastAsia="FangSong_GB2312" w:cs="FangSong_GB2312" w:hint="eastAsia"/>
                <w:sz w:val="24"/>
              </w:rPr>
              <w:br/>
            </w:r>
            <w:r>
              <w:rPr>
                <w:rFonts w:eastAsia="FangSong_GB2312" w:cs="FangSong_GB2312" w:hint="eastAsia"/>
                <w:sz w:val="24"/>
              </w:rPr>
              <w:t>（万元）</w:t>
            </w:r>
          </w:p>
        </w:tc>
        <w:tc>
          <w:tcPr>
            <w:tcW w:w="2103" w:type="dxa"/>
            <w:tcBorders>
              <w:tl2br w:val="nil"/>
              <w:tr2bl w:val="nil"/>
            </w:tcBorders>
            <w:shd w:val="clear" w:color="auto" w:fill="auto"/>
            <w:vAlign w:val="center"/>
          </w:tcPr>
          <w:p w:rsidR="00AF60BE" w:rsidRDefault="00AF60BE">
            <w:pPr>
              <w:widowControl/>
              <w:spacing w:line="320" w:lineRule="exact"/>
              <w:jc w:val="left"/>
              <w:rPr>
                <w:rFonts w:eastAsia="FangSong_GB2312"/>
                <w:color w:val="FF0000"/>
                <w:kern w:val="0"/>
                <w:sz w:val="24"/>
              </w:rPr>
            </w:pPr>
          </w:p>
        </w:tc>
      </w:tr>
      <w:tr w:rsidR="00AF60BE">
        <w:trPr>
          <w:trHeight w:val="420"/>
          <w:tblCellSpacing w:w="0" w:type="dxa"/>
          <w:jc w:val="center"/>
        </w:trPr>
        <w:tc>
          <w:tcPr>
            <w:tcW w:w="1185" w:type="dxa"/>
            <w:vMerge/>
            <w:tcBorders>
              <w:tl2br w:val="nil"/>
              <w:tr2bl w:val="nil"/>
            </w:tcBorders>
            <w:shd w:val="clear" w:color="auto" w:fill="auto"/>
            <w:vAlign w:val="center"/>
          </w:tcPr>
          <w:p w:rsidR="00AF60BE" w:rsidRDefault="00AF60BE">
            <w:pPr>
              <w:rPr>
                <w:rFonts w:ascii="Calibri" w:hAnsi="Calibri" w:cs="Calibri"/>
                <w:sz w:val="20"/>
                <w:szCs w:val="20"/>
              </w:rPr>
            </w:pPr>
          </w:p>
        </w:tc>
        <w:tc>
          <w:tcPr>
            <w:tcW w:w="1983" w:type="dxa"/>
            <w:tcBorders>
              <w:tl2br w:val="nil"/>
              <w:tr2bl w:val="nil"/>
            </w:tcBorders>
            <w:shd w:val="clear" w:color="auto" w:fill="auto"/>
            <w:vAlign w:val="center"/>
          </w:tcPr>
          <w:p w:rsidR="00AF60BE" w:rsidRDefault="009532B0">
            <w:pPr>
              <w:widowControl/>
              <w:spacing w:line="320" w:lineRule="exact"/>
              <w:jc w:val="center"/>
              <w:rPr>
                <w:rFonts w:eastAsia="FangSong_GB2312" w:cs="FangSong_GB2312"/>
                <w:sz w:val="24"/>
              </w:rPr>
            </w:pPr>
            <w:r>
              <w:rPr>
                <w:rFonts w:eastAsia="FangSong_GB2312" w:cs="FangSong_GB2312" w:hint="eastAsia"/>
                <w:sz w:val="24"/>
              </w:rPr>
              <w:t>上年主营业务收入（万元）</w:t>
            </w:r>
          </w:p>
        </w:tc>
        <w:tc>
          <w:tcPr>
            <w:tcW w:w="1937" w:type="dxa"/>
            <w:tcBorders>
              <w:tl2br w:val="nil"/>
              <w:tr2bl w:val="nil"/>
            </w:tcBorders>
            <w:shd w:val="clear" w:color="auto" w:fill="auto"/>
            <w:vAlign w:val="center"/>
          </w:tcPr>
          <w:p w:rsidR="00AF60BE" w:rsidRDefault="00AF60BE">
            <w:pPr>
              <w:widowControl/>
              <w:spacing w:line="320" w:lineRule="exact"/>
              <w:jc w:val="center"/>
              <w:rPr>
                <w:rFonts w:eastAsia="FangSong_GB2312" w:cs="FangSong_GB2312"/>
                <w:sz w:val="24"/>
              </w:rPr>
            </w:pPr>
          </w:p>
        </w:tc>
        <w:tc>
          <w:tcPr>
            <w:tcW w:w="1689" w:type="dxa"/>
            <w:tcBorders>
              <w:tl2br w:val="nil"/>
              <w:tr2bl w:val="nil"/>
            </w:tcBorders>
            <w:shd w:val="clear" w:color="auto" w:fill="auto"/>
            <w:vAlign w:val="center"/>
          </w:tcPr>
          <w:p w:rsidR="00AF60BE" w:rsidRDefault="009532B0">
            <w:pPr>
              <w:widowControl/>
              <w:spacing w:line="320" w:lineRule="exact"/>
              <w:jc w:val="center"/>
              <w:rPr>
                <w:rFonts w:eastAsia="FangSong_GB2312" w:cs="FangSong_GB2312"/>
                <w:sz w:val="24"/>
              </w:rPr>
            </w:pPr>
            <w:r>
              <w:rPr>
                <w:rFonts w:eastAsia="FangSong_GB2312" w:cs="FangSong_GB2312" w:hint="eastAsia"/>
                <w:sz w:val="24"/>
              </w:rPr>
              <w:t>上年税金</w:t>
            </w:r>
          </w:p>
          <w:p w:rsidR="00AF60BE" w:rsidRDefault="009532B0">
            <w:pPr>
              <w:widowControl/>
              <w:spacing w:line="320" w:lineRule="exact"/>
              <w:jc w:val="center"/>
              <w:rPr>
                <w:rFonts w:eastAsia="FangSong_GB2312" w:cs="FangSong_GB2312"/>
                <w:sz w:val="24"/>
              </w:rPr>
            </w:pPr>
            <w:r>
              <w:rPr>
                <w:rFonts w:eastAsia="FangSong_GB2312" w:cs="FangSong_GB2312" w:hint="eastAsia"/>
                <w:sz w:val="24"/>
              </w:rPr>
              <w:t>（万元）</w:t>
            </w:r>
          </w:p>
        </w:tc>
        <w:tc>
          <w:tcPr>
            <w:tcW w:w="2103" w:type="dxa"/>
            <w:tcBorders>
              <w:tl2br w:val="nil"/>
              <w:tr2bl w:val="nil"/>
            </w:tcBorders>
            <w:shd w:val="clear" w:color="auto" w:fill="auto"/>
            <w:vAlign w:val="center"/>
          </w:tcPr>
          <w:p w:rsidR="00AF60BE" w:rsidRDefault="00AF60BE">
            <w:pPr>
              <w:widowControl/>
              <w:spacing w:line="320" w:lineRule="exact"/>
              <w:jc w:val="left"/>
              <w:rPr>
                <w:rFonts w:eastAsia="FangSong_GB2312"/>
                <w:color w:val="FF0000"/>
                <w:kern w:val="0"/>
                <w:sz w:val="24"/>
              </w:rPr>
            </w:pPr>
          </w:p>
        </w:tc>
      </w:tr>
      <w:tr w:rsidR="00AF60BE">
        <w:trPr>
          <w:trHeight w:val="220"/>
          <w:tblCellSpacing w:w="0" w:type="dxa"/>
          <w:jc w:val="center"/>
        </w:trPr>
        <w:tc>
          <w:tcPr>
            <w:tcW w:w="1185" w:type="dxa"/>
            <w:vMerge/>
            <w:tcBorders>
              <w:tl2br w:val="nil"/>
              <w:tr2bl w:val="nil"/>
            </w:tcBorders>
            <w:shd w:val="clear" w:color="auto" w:fill="auto"/>
            <w:vAlign w:val="center"/>
          </w:tcPr>
          <w:p w:rsidR="00AF60BE" w:rsidRDefault="00AF60BE">
            <w:pPr>
              <w:rPr>
                <w:rFonts w:ascii="Calibri" w:hAnsi="Calibri" w:cs="Calibri"/>
                <w:sz w:val="20"/>
                <w:szCs w:val="20"/>
              </w:rPr>
            </w:pPr>
          </w:p>
        </w:tc>
        <w:tc>
          <w:tcPr>
            <w:tcW w:w="1983" w:type="dxa"/>
            <w:tcBorders>
              <w:tl2br w:val="nil"/>
              <w:tr2bl w:val="nil"/>
            </w:tcBorders>
            <w:shd w:val="clear" w:color="auto" w:fill="auto"/>
            <w:vAlign w:val="center"/>
          </w:tcPr>
          <w:p w:rsidR="00AF60BE" w:rsidRDefault="009532B0">
            <w:pPr>
              <w:widowControl/>
              <w:spacing w:line="320" w:lineRule="exact"/>
              <w:jc w:val="center"/>
              <w:rPr>
                <w:rFonts w:eastAsia="FangSong_GB2312" w:cs="FangSong_GB2312"/>
                <w:kern w:val="0"/>
                <w:sz w:val="24"/>
              </w:rPr>
            </w:pPr>
            <w:r>
              <w:rPr>
                <w:rFonts w:eastAsia="FangSong_GB2312" w:cs="FangSong_GB2312" w:hint="eastAsia"/>
                <w:kern w:val="0"/>
                <w:sz w:val="24"/>
              </w:rPr>
              <w:t>咨询服务机构</w:t>
            </w:r>
          </w:p>
          <w:p w:rsidR="00AF60BE" w:rsidRDefault="009532B0">
            <w:pPr>
              <w:widowControl/>
              <w:spacing w:line="320" w:lineRule="exact"/>
              <w:jc w:val="center"/>
              <w:rPr>
                <w:rFonts w:eastAsia="FangSong_GB2312"/>
                <w:kern w:val="0"/>
                <w:sz w:val="24"/>
              </w:rPr>
            </w:pPr>
            <w:r>
              <w:rPr>
                <w:rFonts w:eastAsia="FangSong_GB2312" w:cs="FangSong_GB2312" w:hint="eastAsia"/>
                <w:kern w:val="0"/>
                <w:sz w:val="24"/>
              </w:rPr>
              <w:t>名称</w:t>
            </w:r>
          </w:p>
        </w:tc>
        <w:tc>
          <w:tcPr>
            <w:tcW w:w="5729" w:type="dxa"/>
            <w:gridSpan w:val="3"/>
            <w:tcBorders>
              <w:tl2br w:val="nil"/>
              <w:tr2bl w:val="nil"/>
            </w:tcBorders>
            <w:shd w:val="clear" w:color="auto" w:fill="auto"/>
            <w:vAlign w:val="center"/>
          </w:tcPr>
          <w:p w:rsidR="00AF60BE" w:rsidRDefault="00AF60BE">
            <w:pPr>
              <w:widowControl/>
              <w:spacing w:line="320" w:lineRule="exact"/>
              <w:jc w:val="left"/>
              <w:rPr>
                <w:rFonts w:eastAsia="FangSong_GB2312"/>
                <w:kern w:val="0"/>
                <w:sz w:val="24"/>
              </w:rPr>
            </w:pPr>
          </w:p>
        </w:tc>
      </w:tr>
      <w:tr w:rsidR="00AF60BE">
        <w:trPr>
          <w:trHeight w:val="382"/>
          <w:tblCellSpacing w:w="0" w:type="dxa"/>
          <w:jc w:val="center"/>
        </w:trPr>
        <w:tc>
          <w:tcPr>
            <w:tcW w:w="1185" w:type="dxa"/>
            <w:vMerge/>
            <w:tcBorders>
              <w:tl2br w:val="nil"/>
              <w:tr2bl w:val="nil"/>
            </w:tcBorders>
            <w:shd w:val="clear" w:color="auto" w:fill="auto"/>
            <w:vAlign w:val="center"/>
          </w:tcPr>
          <w:p w:rsidR="00AF60BE" w:rsidRDefault="00AF60BE">
            <w:pPr>
              <w:rPr>
                <w:rFonts w:ascii="Calibri" w:hAnsi="Calibri" w:cs="Calibri"/>
                <w:sz w:val="20"/>
                <w:szCs w:val="20"/>
              </w:rPr>
            </w:pPr>
          </w:p>
        </w:tc>
        <w:tc>
          <w:tcPr>
            <w:tcW w:w="1983" w:type="dxa"/>
            <w:vMerge w:val="restart"/>
            <w:tcBorders>
              <w:tl2br w:val="nil"/>
              <w:tr2bl w:val="nil"/>
            </w:tcBorders>
            <w:shd w:val="clear" w:color="auto" w:fill="auto"/>
            <w:vAlign w:val="center"/>
          </w:tcPr>
          <w:p w:rsidR="00AF60BE" w:rsidRDefault="009532B0">
            <w:pPr>
              <w:widowControl/>
              <w:spacing w:line="320" w:lineRule="exact"/>
              <w:jc w:val="center"/>
              <w:rPr>
                <w:rFonts w:eastAsia="FangSong_GB2312"/>
                <w:kern w:val="0"/>
                <w:sz w:val="24"/>
              </w:rPr>
            </w:pPr>
            <w:r>
              <w:rPr>
                <w:rFonts w:eastAsia="FangSong_GB2312" w:cs="FangSong_GB2312" w:hint="eastAsia"/>
                <w:sz w:val="24"/>
              </w:rPr>
              <w:t>咨询老师及证书编号（可自行增加表格行数）</w:t>
            </w:r>
          </w:p>
        </w:tc>
        <w:tc>
          <w:tcPr>
            <w:tcW w:w="1937" w:type="dxa"/>
            <w:tcBorders>
              <w:tl2br w:val="nil"/>
              <w:tr2bl w:val="nil"/>
            </w:tcBorders>
            <w:shd w:val="clear" w:color="auto" w:fill="auto"/>
            <w:vAlign w:val="center"/>
          </w:tcPr>
          <w:p w:rsidR="00AF60BE" w:rsidRDefault="00AF60BE">
            <w:pPr>
              <w:widowControl/>
              <w:spacing w:line="320" w:lineRule="exact"/>
              <w:jc w:val="left"/>
              <w:rPr>
                <w:rFonts w:eastAsia="FangSong_GB2312"/>
                <w:kern w:val="0"/>
                <w:sz w:val="24"/>
              </w:rPr>
            </w:pPr>
          </w:p>
        </w:tc>
        <w:tc>
          <w:tcPr>
            <w:tcW w:w="1689" w:type="dxa"/>
            <w:vMerge w:val="restart"/>
            <w:tcBorders>
              <w:tl2br w:val="nil"/>
              <w:tr2bl w:val="nil"/>
            </w:tcBorders>
            <w:shd w:val="clear" w:color="auto" w:fill="auto"/>
            <w:vAlign w:val="center"/>
          </w:tcPr>
          <w:p w:rsidR="00AF60BE" w:rsidRDefault="009532B0">
            <w:pPr>
              <w:widowControl/>
              <w:spacing w:line="320" w:lineRule="exact"/>
              <w:jc w:val="center"/>
              <w:rPr>
                <w:rFonts w:eastAsia="FangSong_GB2312"/>
                <w:kern w:val="0"/>
                <w:sz w:val="24"/>
              </w:rPr>
            </w:pPr>
            <w:r>
              <w:rPr>
                <w:rFonts w:eastAsia="FangSong_GB2312" w:cs="FangSong_GB2312" w:hint="eastAsia"/>
                <w:kern w:val="0"/>
                <w:sz w:val="24"/>
              </w:rPr>
              <w:t>联系电话</w:t>
            </w:r>
          </w:p>
        </w:tc>
        <w:tc>
          <w:tcPr>
            <w:tcW w:w="2103" w:type="dxa"/>
            <w:vMerge w:val="restart"/>
            <w:tcBorders>
              <w:tl2br w:val="nil"/>
              <w:tr2bl w:val="nil"/>
            </w:tcBorders>
            <w:shd w:val="clear" w:color="auto" w:fill="auto"/>
            <w:vAlign w:val="center"/>
          </w:tcPr>
          <w:p w:rsidR="00AF60BE" w:rsidRDefault="00AF60BE">
            <w:pPr>
              <w:widowControl/>
              <w:spacing w:line="320" w:lineRule="exact"/>
              <w:jc w:val="left"/>
              <w:rPr>
                <w:rFonts w:eastAsia="FangSong_GB2312"/>
                <w:kern w:val="0"/>
                <w:sz w:val="24"/>
              </w:rPr>
            </w:pPr>
          </w:p>
        </w:tc>
      </w:tr>
      <w:tr w:rsidR="00AF60BE">
        <w:trPr>
          <w:trHeight w:val="432"/>
          <w:tblCellSpacing w:w="0" w:type="dxa"/>
          <w:jc w:val="center"/>
        </w:trPr>
        <w:tc>
          <w:tcPr>
            <w:tcW w:w="1185" w:type="dxa"/>
            <w:vMerge/>
            <w:tcBorders>
              <w:tl2br w:val="nil"/>
              <w:tr2bl w:val="nil"/>
            </w:tcBorders>
            <w:shd w:val="clear" w:color="auto" w:fill="auto"/>
            <w:vAlign w:val="center"/>
          </w:tcPr>
          <w:p w:rsidR="00AF60BE" w:rsidRDefault="00AF60BE">
            <w:pPr>
              <w:rPr>
                <w:rFonts w:ascii="Calibri" w:hAnsi="Calibri" w:cs="Calibri"/>
                <w:sz w:val="20"/>
                <w:szCs w:val="20"/>
              </w:rPr>
            </w:pPr>
          </w:p>
        </w:tc>
        <w:tc>
          <w:tcPr>
            <w:tcW w:w="1983" w:type="dxa"/>
            <w:vMerge/>
            <w:tcBorders>
              <w:tl2br w:val="nil"/>
              <w:tr2bl w:val="nil"/>
            </w:tcBorders>
            <w:shd w:val="clear" w:color="auto" w:fill="auto"/>
            <w:vAlign w:val="center"/>
          </w:tcPr>
          <w:p w:rsidR="00AF60BE" w:rsidRDefault="00AF60BE">
            <w:pPr>
              <w:widowControl/>
              <w:spacing w:line="320" w:lineRule="exact"/>
              <w:jc w:val="center"/>
              <w:rPr>
                <w:rFonts w:eastAsia="FangSong_GB2312" w:cs="FangSong_GB2312"/>
                <w:sz w:val="24"/>
              </w:rPr>
            </w:pPr>
          </w:p>
        </w:tc>
        <w:tc>
          <w:tcPr>
            <w:tcW w:w="1937" w:type="dxa"/>
            <w:tcBorders>
              <w:tl2br w:val="nil"/>
              <w:tr2bl w:val="nil"/>
            </w:tcBorders>
            <w:shd w:val="clear" w:color="auto" w:fill="auto"/>
            <w:vAlign w:val="center"/>
          </w:tcPr>
          <w:p w:rsidR="00AF60BE" w:rsidRDefault="00AF60BE">
            <w:pPr>
              <w:widowControl/>
              <w:spacing w:line="320" w:lineRule="exact"/>
              <w:jc w:val="left"/>
              <w:rPr>
                <w:rFonts w:eastAsia="FangSong_GB2312"/>
                <w:kern w:val="0"/>
                <w:sz w:val="24"/>
              </w:rPr>
            </w:pPr>
          </w:p>
        </w:tc>
        <w:tc>
          <w:tcPr>
            <w:tcW w:w="1689" w:type="dxa"/>
            <w:vMerge/>
            <w:tcBorders>
              <w:tl2br w:val="nil"/>
              <w:tr2bl w:val="nil"/>
            </w:tcBorders>
            <w:shd w:val="clear" w:color="auto" w:fill="auto"/>
            <w:vAlign w:val="center"/>
          </w:tcPr>
          <w:p w:rsidR="00AF60BE" w:rsidRDefault="00AF60BE">
            <w:pPr>
              <w:widowControl/>
              <w:spacing w:line="320" w:lineRule="exact"/>
              <w:jc w:val="center"/>
              <w:rPr>
                <w:rFonts w:eastAsia="FangSong_GB2312" w:cs="FangSong_GB2312"/>
                <w:kern w:val="0"/>
                <w:sz w:val="24"/>
              </w:rPr>
            </w:pPr>
          </w:p>
        </w:tc>
        <w:tc>
          <w:tcPr>
            <w:tcW w:w="2103" w:type="dxa"/>
            <w:vMerge/>
            <w:tcBorders>
              <w:tl2br w:val="nil"/>
              <w:tr2bl w:val="nil"/>
            </w:tcBorders>
            <w:shd w:val="clear" w:color="auto" w:fill="auto"/>
            <w:vAlign w:val="center"/>
          </w:tcPr>
          <w:p w:rsidR="00AF60BE" w:rsidRDefault="00AF60BE">
            <w:pPr>
              <w:widowControl/>
              <w:spacing w:line="320" w:lineRule="exact"/>
              <w:jc w:val="left"/>
              <w:rPr>
                <w:rFonts w:eastAsia="FangSong_GB2312"/>
                <w:kern w:val="0"/>
                <w:sz w:val="24"/>
              </w:rPr>
            </w:pPr>
          </w:p>
        </w:tc>
      </w:tr>
      <w:tr w:rsidR="00AF60BE">
        <w:trPr>
          <w:trHeight w:val="657"/>
          <w:tblCellSpacing w:w="0" w:type="dxa"/>
          <w:jc w:val="center"/>
        </w:trPr>
        <w:tc>
          <w:tcPr>
            <w:tcW w:w="1185" w:type="dxa"/>
            <w:vMerge/>
            <w:tcBorders>
              <w:tl2br w:val="nil"/>
              <w:tr2bl w:val="nil"/>
            </w:tcBorders>
            <w:shd w:val="clear" w:color="auto" w:fill="auto"/>
            <w:vAlign w:val="center"/>
          </w:tcPr>
          <w:p w:rsidR="00AF60BE" w:rsidRDefault="00AF60BE">
            <w:pPr>
              <w:rPr>
                <w:rFonts w:ascii="Calibri" w:hAnsi="Calibri" w:cs="Calibri"/>
                <w:sz w:val="20"/>
                <w:szCs w:val="20"/>
              </w:rPr>
            </w:pPr>
          </w:p>
        </w:tc>
        <w:tc>
          <w:tcPr>
            <w:tcW w:w="1983" w:type="dxa"/>
            <w:tcBorders>
              <w:tl2br w:val="nil"/>
              <w:tr2bl w:val="nil"/>
            </w:tcBorders>
            <w:shd w:val="clear" w:color="auto" w:fill="auto"/>
            <w:vAlign w:val="center"/>
          </w:tcPr>
          <w:p w:rsidR="00AF60BE" w:rsidRDefault="009532B0">
            <w:pPr>
              <w:widowControl/>
              <w:spacing w:line="320" w:lineRule="exact"/>
              <w:jc w:val="center"/>
              <w:rPr>
                <w:rFonts w:eastAsia="FangSong_GB2312" w:cs="FangSong_GB2312"/>
                <w:kern w:val="0"/>
                <w:sz w:val="24"/>
              </w:rPr>
            </w:pPr>
            <w:r>
              <w:rPr>
                <w:rFonts w:eastAsia="FangSong_GB2312" w:cs="FangSong_GB2312" w:hint="eastAsia"/>
                <w:kern w:val="0"/>
                <w:sz w:val="24"/>
              </w:rPr>
              <w:t>咨询合同签订</w:t>
            </w:r>
          </w:p>
          <w:p w:rsidR="00AF60BE" w:rsidRDefault="009532B0">
            <w:pPr>
              <w:widowControl/>
              <w:spacing w:line="320" w:lineRule="exact"/>
              <w:jc w:val="center"/>
              <w:rPr>
                <w:rFonts w:eastAsia="FangSong_GB2312" w:cs="FangSong_GB2312"/>
                <w:sz w:val="24"/>
              </w:rPr>
            </w:pPr>
            <w:r>
              <w:rPr>
                <w:rFonts w:eastAsia="FangSong_GB2312" w:cs="FangSong_GB2312" w:hint="eastAsia"/>
                <w:kern w:val="0"/>
                <w:sz w:val="24"/>
              </w:rPr>
              <w:t>时间</w:t>
            </w:r>
          </w:p>
        </w:tc>
        <w:tc>
          <w:tcPr>
            <w:tcW w:w="1937" w:type="dxa"/>
            <w:tcBorders>
              <w:tl2br w:val="nil"/>
              <w:tr2bl w:val="nil"/>
            </w:tcBorders>
            <w:shd w:val="clear" w:color="auto" w:fill="auto"/>
            <w:vAlign w:val="center"/>
          </w:tcPr>
          <w:p w:rsidR="00AF60BE" w:rsidRDefault="00AF60BE">
            <w:pPr>
              <w:widowControl/>
              <w:spacing w:line="320" w:lineRule="exact"/>
              <w:jc w:val="left"/>
              <w:rPr>
                <w:rFonts w:eastAsia="FangSong_GB2312"/>
                <w:kern w:val="0"/>
                <w:sz w:val="24"/>
              </w:rPr>
            </w:pPr>
          </w:p>
        </w:tc>
        <w:tc>
          <w:tcPr>
            <w:tcW w:w="1689" w:type="dxa"/>
            <w:tcBorders>
              <w:tl2br w:val="nil"/>
              <w:tr2bl w:val="nil"/>
            </w:tcBorders>
            <w:shd w:val="clear" w:color="auto" w:fill="auto"/>
            <w:vAlign w:val="center"/>
          </w:tcPr>
          <w:p w:rsidR="00AF60BE" w:rsidRDefault="009532B0">
            <w:pPr>
              <w:widowControl/>
              <w:spacing w:line="320" w:lineRule="exact"/>
              <w:jc w:val="center"/>
              <w:rPr>
                <w:rFonts w:eastAsia="FangSong_GB2312" w:cs="FangSong_GB2312"/>
                <w:kern w:val="0"/>
                <w:sz w:val="24"/>
              </w:rPr>
            </w:pPr>
            <w:r>
              <w:rPr>
                <w:rFonts w:eastAsia="FangSong_GB2312" w:cs="FangSong_GB2312" w:hint="eastAsia"/>
                <w:kern w:val="0"/>
                <w:sz w:val="24"/>
              </w:rPr>
              <w:t>合同金额</w:t>
            </w:r>
          </w:p>
          <w:p w:rsidR="00AF60BE" w:rsidRDefault="009532B0">
            <w:pPr>
              <w:widowControl/>
              <w:spacing w:line="320" w:lineRule="exact"/>
              <w:jc w:val="center"/>
              <w:rPr>
                <w:rFonts w:eastAsia="FangSong_GB2312" w:cs="FangSong_GB2312"/>
                <w:kern w:val="0"/>
                <w:sz w:val="24"/>
              </w:rPr>
            </w:pPr>
            <w:r>
              <w:rPr>
                <w:rFonts w:eastAsia="FangSong_GB2312" w:cs="FangSong_GB2312" w:hint="eastAsia"/>
                <w:kern w:val="0"/>
                <w:sz w:val="24"/>
              </w:rPr>
              <w:t>（万元）</w:t>
            </w:r>
          </w:p>
        </w:tc>
        <w:tc>
          <w:tcPr>
            <w:tcW w:w="2103" w:type="dxa"/>
            <w:tcBorders>
              <w:tl2br w:val="nil"/>
              <w:tr2bl w:val="nil"/>
            </w:tcBorders>
            <w:shd w:val="clear" w:color="auto" w:fill="auto"/>
            <w:vAlign w:val="center"/>
          </w:tcPr>
          <w:p w:rsidR="00AF60BE" w:rsidRDefault="00AF60BE">
            <w:pPr>
              <w:widowControl/>
              <w:spacing w:line="320" w:lineRule="exact"/>
              <w:jc w:val="left"/>
              <w:rPr>
                <w:rFonts w:eastAsia="FangSong_GB2312"/>
                <w:kern w:val="0"/>
                <w:sz w:val="24"/>
              </w:rPr>
            </w:pPr>
          </w:p>
        </w:tc>
      </w:tr>
      <w:tr w:rsidR="00AF60BE">
        <w:trPr>
          <w:trHeight w:val="657"/>
          <w:tblCellSpacing w:w="0" w:type="dxa"/>
          <w:jc w:val="center"/>
        </w:trPr>
        <w:tc>
          <w:tcPr>
            <w:tcW w:w="1185" w:type="dxa"/>
            <w:vMerge/>
            <w:tcBorders>
              <w:tl2br w:val="nil"/>
              <w:tr2bl w:val="nil"/>
            </w:tcBorders>
            <w:shd w:val="clear" w:color="auto" w:fill="auto"/>
            <w:vAlign w:val="center"/>
          </w:tcPr>
          <w:p w:rsidR="00AF60BE" w:rsidRDefault="00AF60BE">
            <w:pPr>
              <w:rPr>
                <w:rFonts w:ascii="Calibri" w:hAnsi="Calibri" w:cs="Calibri"/>
                <w:sz w:val="20"/>
                <w:szCs w:val="20"/>
              </w:rPr>
            </w:pPr>
          </w:p>
        </w:tc>
        <w:tc>
          <w:tcPr>
            <w:tcW w:w="1983" w:type="dxa"/>
            <w:tcBorders>
              <w:tl2br w:val="nil"/>
              <w:tr2bl w:val="nil"/>
            </w:tcBorders>
            <w:shd w:val="clear" w:color="auto" w:fill="auto"/>
            <w:vAlign w:val="center"/>
          </w:tcPr>
          <w:p w:rsidR="00AF60BE" w:rsidRDefault="009532B0">
            <w:pPr>
              <w:widowControl/>
              <w:spacing w:line="320" w:lineRule="exact"/>
              <w:jc w:val="center"/>
              <w:rPr>
                <w:rFonts w:eastAsia="FangSong_GB2312" w:cs="FangSong_GB2312"/>
                <w:kern w:val="0"/>
                <w:sz w:val="24"/>
              </w:rPr>
            </w:pPr>
            <w:r>
              <w:rPr>
                <w:rFonts w:eastAsia="FangSong_GB2312" w:cs="FangSong_GB2312" w:hint="eastAsia"/>
                <w:kern w:val="0"/>
                <w:sz w:val="24"/>
              </w:rPr>
              <w:t>项目启动时间</w:t>
            </w:r>
          </w:p>
        </w:tc>
        <w:tc>
          <w:tcPr>
            <w:tcW w:w="1937" w:type="dxa"/>
            <w:tcBorders>
              <w:tl2br w:val="nil"/>
              <w:tr2bl w:val="nil"/>
            </w:tcBorders>
            <w:shd w:val="clear" w:color="auto" w:fill="auto"/>
            <w:vAlign w:val="center"/>
          </w:tcPr>
          <w:p w:rsidR="00AF60BE" w:rsidRDefault="00AF60BE">
            <w:pPr>
              <w:widowControl/>
              <w:spacing w:line="320" w:lineRule="exact"/>
              <w:jc w:val="left"/>
              <w:rPr>
                <w:rFonts w:eastAsia="FangSong_GB2312"/>
                <w:kern w:val="0"/>
                <w:sz w:val="24"/>
              </w:rPr>
            </w:pPr>
          </w:p>
        </w:tc>
        <w:tc>
          <w:tcPr>
            <w:tcW w:w="1689" w:type="dxa"/>
            <w:tcBorders>
              <w:tl2br w:val="nil"/>
              <w:tr2bl w:val="nil"/>
            </w:tcBorders>
            <w:shd w:val="clear" w:color="auto" w:fill="auto"/>
            <w:vAlign w:val="center"/>
          </w:tcPr>
          <w:p w:rsidR="00AF60BE" w:rsidRDefault="009532B0">
            <w:pPr>
              <w:widowControl/>
              <w:spacing w:line="320" w:lineRule="exact"/>
              <w:jc w:val="center"/>
              <w:rPr>
                <w:rFonts w:eastAsia="FangSong_GB2312" w:cs="FangSong_GB2312"/>
                <w:kern w:val="0"/>
                <w:sz w:val="24"/>
              </w:rPr>
            </w:pPr>
            <w:r>
              <w:rPr>
                <w:rFonts w:eastAsia="FangSong_GB2312" w:cs="FangSong_GB2312" w:hint="eastAsia"/>
                <w:kern w:val="0"/>
                <w:sz w:val="24"/>
              </w:rPr>
              <w:t>预计</w:t>
            </w:r>
            <w:r>
              <w:rPr>
                <w:rFonts w:eastAsia="FangSong_GB2312" w:cs="FangSong_GB2312" w:hint="eastAsia"/>
                <w:kern w:val="0"/>
                <w:sz w:val="24"/>
              </w:rPr>
              <w:t>评定</w:t>
            </w:r>
            <w:r>
              <w:rPr>
                <w:rFonts w:eastAsia="FangSong_GB2312" w:cs="FangSong_GB2312" w:hint="eastAsia"/>
                <w:kern w:val="0"/>
                <w:sz w:val="24"/>
              </w:rPr>
              <w:t>通过</w:t>
            </w:r>
          </w:p>
          <w:p w:rsidR="00AF60BE" w:rsidRDefault="009532B0">
            <w:pPr>
              <w:widowControl/>
              <w:spacing w:line="320" w:lineRule="exact"/>
              <w:jc w:val="center"/>
              <w:rPr>
                <w:rFonts w:eastAsia="FangSong_GB2312" w:cs="FangSong_GB2312"/>
                <w:kern w:val="0"/>
                <w:sz w:val="24"/>
              </w:rPr>
            </w:pPr>
            <w:r>
              <w:rPr>
                <w:rFonts w:eastAsia="FangSong_GB2312" w:cs="FangSong_GB2312" w:hint="eastAsia"/>
                <w:kern w:val="0"/>
                <w:sz w:val="24"/>
              </w:rPr>
              <w:t>时间</w:t>
            </w:r>
          </w:p>
        </w:tc>
        <w:tc>
          <w:tcPr>
            <w:tcW w:w="2103" w:type="dxa"/>
            <w:tcBorders>
              <w:tl2br w:val="nil"/>
              <w:tr2bl w:val="nil"/>
            </w:tcBorders>
            <w:shd w:val="clear" w:color="auto" w:fill="auto"/>
            <w:vAlign w:val="center"/>
          </w:tcPr>
          <w:p w:rsidR="00AF60BE" w:rsidRDefault="00AF60BE">
            <w:pPr>
              <w:widowControl/>
              <w:spacing w:line="320" w:lineRule="exact"/>
              <w:jc w:val="left"/>
              <w:rPr>
                <w:rFonts w:eastAsia="FangSong_GB2312"/>
                <w:kern w:val="0"/>
                <w:sz w:val="24"/>
              </w:rPr>
            </w:pPr>
          </w:p>
        </w:tc>
      </w:tr>
      <w:tr w:rsidR="00AF60BE">
        <w:trPr>
          <w:trHeight w:val="657"/>
          <w:tblCellSpacing w:w="0" w:type="dxa"/>
          <w:jc w:val="center"/>
        </w:trPr>
        <w:tc>
          <w:tcPr>
            <w:tcW w:w="1185" w:type="dxa"/>
            <w:vMerge/>
            <w:tcBorders>
              <w:tl2br w:val="nil"/>
              <w:tr2bl w:val="nil"/>
            </w:tcBorders>
            <w:shd w:val="clear" w:color="auto" w:fill="auto"/>
            <w:vAlign w:val="center"/>
          </w:tcPr>
          <w:p w:rsidR="00AF60BE" w:rsidRDefault="00AF60BE">
            <w:pPr>
              <w:rPr>
                <w:rFonts w:ascii="Calibri" w:hAnsi="Calibri" w:cs="Calibri"/>
                <w:sz w:val="20"/>
                <w:szCs w:val="20"/>
              </w:rPr>
            </w:pPr>
          </w:p>
        </w:tc>
        <w:tc>
          <w:tcPr>
            <w:tcW w:w="1983" w:type="dxa"/>
            <w:tcBorders>
              <w:tl2br w:val="nil"/>
              <w:tr2bl w:val="nil"/>
            </w:tcBorders>
            <w:shd w:val="clear" w:color="auto" w:fill="auto"/>
            <w:vAlign w:val="center"/>
          </w:tcPr>
          <w:p w:rsidR="00AF60BE" w:rsidRDefault="009532B0">
            <w:pPr>
              <w:widowControl/>
              <w:spacing w:line="320" w:lineRule="exact"/>
              <w:jc w:val="center"/>
              <w:rPr>
                <w:rFonts w:eastAsia="FangSong_GB2312" w:cs="FangSong_GB2312"/>
                <w:kern w:val="0"/>
                <w:sz w:val="24"/>
              </w:rPr>
            </w:pPr>
            <w:r>
              <w:rPr>
                <w:rFonts w:eastAsia="FangSong_GB2312" w:cs="FangSong_GB2312" w:hint="eastAsia"/>
                <w:kern w:val="0"/>
                <w:sz w:val="24"/>
              </w:rPr>
              <w:t>拟贯标等级</w:t>
            </w:r>
          </w:p>
        </w:tc>
        <w:tc>
          <w:tcPr>
            <w:tcW w:w="5729" w:type="dxa"/>
            <w:gridSpan w:val="3"/>
            <w:tcBorders>
              <w:tl2br w:val="nil"/>
              <w:tr2bl w:val="nil"/>
            </w:tcBorders>
            <w:shd w:val="clear" w:color="auto" w:fill="auto"/>
            <w:vAlign w:val="center"/>
          </w:tcPr>
          <w:p w:rsidR="00AF60BE" w:rsidRDefault="00AF60BE">
            <w:pPr>
              <w:widowControl/>
              <w:spacing w:line="320" w:lineRule="exact"/>
              <w:jc w:val="left"/>
              <w:rPr>
                <w:rFonts w:eastAsia="FangSong_GB2312"/>
                <w:kern w:val="0"/>
                <w:sz w:val="24"/>
              </w:rPr>
            </w:pPr>
          </w:p>
        </w:tc>
      </w:tr>
      <w:tr w:rsidR="00AF60BE">
        <w:trPr>
          <w:trHeight w:val="3984"/>
          <w:tblCellSpacing w:w="0" w:type="dxa"/>
          <w:jc w:val="center"/>
        </w:trPr>
        <w:tc>
          <w:tcPr>
            <w:tcW w:w="1185" w:type="dxa"/>
            <w:vMerge/>
            <w:tcBorders>
              <w:tl2br w:val="nil"/>
              <w:tr2bl w:val="nil"/>
            </w:tcBorders>
            <w:shd w:val="clear" w:color="auto" w:fill="auto"/>
            <w:vAlign w:val="center"/>
          </w:tcPr>
          <w:p w:rsidR="00AF60BE" w:rsidRDefault="00AF60BE">
            <w:pPr>
              <w:rPr>
                <w:rFonts w:ascii="Calibri" w:hAnsi="Calibri" w:cs="Calibri"/>
                <w:sz w:val="20"/>
                <w:szCs w:val="20"/>
              </w:rPr>
            </w:pPr>
          </w:p>
        </w:tc>
        <w:tc>
          <w:tcPr>
            <w:tcW w:w="1983" w:type="dxa"/>
            <w:tcBorders>
              <w:tl2br w:val="nil"/>
              <w:tr2bl w:val="nil"/>
            </w:tcBorders>
            <w:shd w:val="clear" w:color="auto" w:fill="auto"/>
            <w:vAlign w:val="center"/>
          </w:tcPr>
          <w:p w:rsidR="00AF60BE" w:rsidRDefault="009532B0">
            <w:pPr>
              <w:widowControl/>
              <w:spacing w:line="320" w:lineRule="exact"/>
              <w:jc w:val="center"/>
              <w:rPr>
                <w:rFonts w:eastAsia="FangSong_GB2312"/>
                <w:kern w:val="0"/>
                <w:sz w:val="24"/>
              </w:rPr>
            </w:pPr>
            <w:r>
              <w:rPr>
                <w:rFonts w:eastAsia="FangSong_GB2312" w:cs="FangSong_GB2312" w:hint="eastAsia"/>
                <w:kern w:val="0"/>
                <w:sz w:val="24"/>
              </w:rPr>
              <w:t>贯标企业简介</w:t>
            </w:r>
          </w:p>
        </w:tc>
        <w:tc>
          <w:tcPr>
            <w:tcW w:w="5729" w:type="dxa"/>
            <w:gridSpan w:val="3"/>
            <w:tcBorders>
              <w:tl2br w:val="nil"/>
              <w:tr2bl w:val="nil"/>
            </w:tcBorders>
            <w:shd w:val="clear" w:color="auto" w:fill="auto"/>
            <w:vAlign w:val="center"/>
          </w:tcPr>
          <w:p w:rsidR="00AF60BE" w:rsidRDefault="009532B0">
            <w:pPr>
              <w:widowControl/>
              <w:spacing w:line="320" w:lineRule="exact"/>
              <w:jc w:val="left"/>
              <w:rPr>
                <w:rFonts w:eastAsia="FangSong_GB2312"/>
                <w:kern w:val="0"/>
                <w:sz w:val="24"/>
              </w:rPr>
            </w:pPr>
            <w:r>
              <w:rPr>
                <w:rFonts w:eastAsia="FangSong_GB2312" w:hint="eastAsia"/>
                <w:kern w:val="0"/>
                <w:sz w:val="24"/>
              </w:rPr>
              <w:t>不超过</w:t>
            </w:r>
            <w:r>
              <w:rPr>
                <w:rFonts w:eastAsia="FangSong_GB2312" w:hint="eastAsia"/>
                <w:kern w:val="0"/>
                <w:sz w:val="24"/>
              </w:rPr>
              <w:t>400</w:t>
            </w:r>
            <w:r>
              <w:rPr>
                <w:rFonts w:eastAsia="FangSong_GB2312" w:hint="eastAsia"/>
                <w:kern w:val="0"/>
                <w:sz w:val="24"/>
              </w:rPr>
              <w:t>字。</w:t>
            </w:r>
          </w:p>
        </w:tc>
      </w:tr>
      <w:tr w:rsidR="00AF60BE">
        <w:trPr>
          <w:trHeight w:val="7797"/>
          <w:tblCellSpacing w:w="0" w:type="dxa"/>
          <w:jc w:val="center"/>
        </w:trPr>
        <w:tc>
          <w:tcPr>
            <w:tcW w:w="1185" w:type="dxa"/>
            <w:tcBorders>
              <w:tl2br w:val="nil"/>
              <w:tr2bl w:val="nil"/>
            </w:tcBorders>
            <w:shd w:val="clear" w:color="auto" w:fill="auto"/>
            <w:vAlign w:val="center"/>
          </w:tcPr>
          <w:p w:rsidR="00AF60BE" w:rsidRDefault="009532B0">
            <w:pPr>
              <w:widowControl/>
              <w:spacing w:line="320" w:lineRule="exact"/>
              <w:jc w:val="center"/>
              <w:rPr>
                <w:rFonts w:eastAsia="FangSong_GB2312"/>
                <w:kern w:val="0"/>
                <w:sz w:val="24"/>
              </w:rPr>
            </w:pPr>
            <w:r>
              <w:rPr>
                <w:rFonts w:eastAsia="FangSong_GB2312" w:cs="FangSong_GB2312" w:hint="eastAsia"/>
                <w:kern w:val="0"/>
                <w:sz w:val="24"/>
              </w:rPr>
              <w:lastRenderedPageBreak/>
              <w:t>开展贯标情况</w:t>
            </w:r>
          </w:p>
        </w:tc>
        <w:tc>
          <w:tcPr>
            <w:tcW w:w="1983" w:type="dxa"/>
            <w:tcBorders>
              <w:tl2br w:val="nil"/>
              <w:tr2bl w:val="nil"/>
            </w:tcBorders>
            <w:shd w:val="clear" w:color="auto" w:fill="auto"/>
            <w:vAlign w:val="center"/>
          </w:tcPr>
          <w:p w:rsidR="00AF60BE" w:rsidRDefault="009532B0">
            <w:pPr>
              <w:widowControl/>
              <w:spacing w:line="320" w:lineRule="exact"/>
              <w:jc w:val="center"/>
              <w:rPr>
                <w:rFonts w:eastAsia="FangSong_GB2312"/>
                <w:kern w:val="0"/>
                <w:sz w:val="24"/>
              </w:rPr>
            </w:pPr>
            <w:r>
              <w:rPr>
                <w:rFonts w:eastAsia="FangSong_GB2312" w:cs="FangSong_GB2312" w:hint="eastAsia"/>
                <w:kern w:val="0"/>
                <w:sz w:val="24"/>
              </w:rPr>
              <w:t>企业信息化基础情况，通过贯标对企业的必要性及拟带来的成效</w:t>
            </w:r>
          </w:p>
        </w:tc>
        <w:tc>
          <w:tcPr>
            <w:tcW w:w="5729" w:type="dxa"/>
            <w:gridSpan w:val="3"/>
            <w:tcBorders>
              <w:tl2br w:val="nil"/>
              <w:tr2bl w:val="nil"/>
            </w:tcBorders>
            <w:shd w:val="clear" w:color="auto" w:fill="auto"/>
            <w:vAlign w:val="center"/>
          </w:tcPr>
          <w:p w:rsidR="00AF60BE" w:rsidRDefault="00AF60BE">
            <w:pPr>
              <w:widowControl/>
              <w:spacing w:line="320" w:lineRule="exact"/>
              <w:jc w:val="left"/>
              <w:rPr>
                <w:rFonts w:eastAsia="FangSong_GB2312"/>
                <w:kern w:val="0"/>
                <w:sz w:val="24"/>
              </w:rPr>
            </w:pPr>
          </w:p>
          <w:p w:rsidR="00AF60BE" w:rsidRDefault="00AF60BE">
            <w:pPr>
              <w:widowControl/>
              <w:spacing w:line="320" w:lineRule="exact"/>
              <w:jc w:val="left"/>
              <w:rPr>
                <w:rFonts w:eastAsia="FangSong_GB2312"/>
                <w:kern w:val="0"/>
                <w:sz w:val="24"/>
              </w:rPr>
            </w:pPr>
          </w:p>
          <w:p w:rsidR="00AF60BE" w:rsidRDefault="00AF60BE">
            <w:pPr>
              <w:widowControl/>
              <w:spacing w:line="320" w:lineRule="exact"/>
              <w:jc w:val="left"/>
              <w:rPr>
                <w:rFonts w:eastAsia="FangSong_GB2312"/>
                <w:kern w:val="0"/>
                <w:sz w:val="24"/>
              </w:rPr>
            </w:pPr>
          </w:p>
          <w:p w:rsidR="00AF60BE" w:rsidRDefault="00AF60BE">
            <w:pPr>
              <w:widowControl/>
              <w:spacing w:line="320" w:lineRule="exact"/>
              <w:jc w:val="left"/>
              <w:rPr>
                <w:rFonts w:eastAsia="FangSong_GB2312"/>
                <w:kern w:val="0"/>
                <w:sz w:val="24"/>
              </w:rPr>
            </w:pPr>
          </w:p>
          <w:p w:rsidR="00AF60BE" w:rsidRDefault="00AF60BE">
            <w:pPr>
              <w:widowControl/>
              <w:spacing w:line="320" w:lineRule="exact"/>
              <w:jc w:val="left"/>
              <w:rPr>
                <w:rFonts w:eastAsia="FangSong_GB2312"/>
                <w:kern w:val="0"/>
                <w:sz w:val="24"/>
              </w:rPr>
            </w:pPr>
          </w:p>
          <w:p w:rsidR="00AF60BE" w:rsidRDefault="00AF60BE">
            <w:pPr>
              <w:widowControl/>
              <w:spacing w:line="320" w:lineRule="exact"/>
              <w:jc w:val="left"/>
              <w:rPr>
                <w:rFonts w:eastAsia="FangSong_GB2312"/>
                <w:kern w:val="0"/>
                <w:sz w:val="24"/>
              </w:rPr>
            </w:pPr>
          </w:p>
          <w:p w:rsidR="00AF60BE" w:rsidRDefault="00AF60BE">
            <w:pPr>
              <w:pStyle w:val="NormalIndent1"/>
            </w:pPr>
          </w:p>
          <w:p w:rsidR="00AF60BE" w:rsidRDefault="00AF60BE">
            <w:pPr>
              <w:widowControl/>
              <w:spacing w:line="320" w:lineRule="exact"/>
              <w:jc w:val="left"/>
              <w:rPr>
                <w:rFonts w:eastAsia="FangSong_GB2312"/>
                <w:kern w:val="0"/>
                <w:sz w:val="24"/>
              </w:rPr>
            </w:pPr>
          </w:p>
          <w:p w:rsidR="00AF60BE" w:rsidRDefault="00AF60BE">
            <w:pPr>
              <w:widowControl/>
              <w:spacing w:line="320" w:lineRule="exact"/>
              <w:jc w:val="left"/>
              <w:rPr>
                <w:rFonts w:eastAsia="FangSong_GB2312"/>
                <w:kern w:val="0"/>
                <w:sz w:val="24"/>
              </w:rPr>
            </w:pPr>
          </w:p>
          <w:p w:rsidR="00AF60BE" w:rsidRDefault="00AF60BE">
            <w:pPr>
              <w:widowControl/>
              <w:spacing w:line="320" w:lineRule="exact"/>
              <w:jc w:val="left"/>
              <w:rPr>
                <w:rFonts w:eastAsia="FangSong_GB2312"/>
                <w:kern w:val="0"/>
                <w:sz w:val="24"/>
              </w:rPr>
            </w:pPr>
          </w:p>
          <w:p w:rsidR="00AF60BE" w:rsidRDefault="00AF60BE">
            <w:pPr>
              <w:widowControl/>
              <w:spacing w:line="320" w:lineRule="exact"/>
              <w:jc w:val="left"/>
              <w:rPr>
                <w:rFonts w:eastAsia="FangSong_GB2312"/>
                <w:kern w:val="0"/>
                <w:sz w:val="24"/>
              </w:rPr>
            </w:pPr>
          </w:p>
          <w:p w:rsidR="00AF60BE" w:rsidRDefault="00AF60BE">
            <w:pPr>
              <w:widowControl/>
              <w:spacing w:line="320" w:lineRule="exact"/>
              <w:jc w:val="left"/>
              <w:rPr>
                <w:rFonts w:eastAsia="FangSong_GB2312"/>
                <w:kern w:val="0"/>
                <w:sz w:val="24"/>
              </w:rPr>
            </w:pPr>
          </w:p>
          <w:p w:rsidR="00AF60BE" w:rsidRDefault="00AF60BE">
            <w:pPr>
              <w:widowControl/>
              <w:spacing w:line="320" w:lineRule="exact"/>
              <w:jc w:val="left"/>
              <w:rPr>
                <w:rFonts w:eastAsia="FangSong_GB2312"/>
                <w:kern w:val="0"/>
                <w:sz w:val="24"/>
              </w:rPr>
            </w:pPr>
          </w:p>
        </w:tc>
      </w:tr>
      <w:tr w:rsidR="00AF60BE">
        <w:trPr>
          <w:trHeight w:val="2684"/>
          <w:tblCellSpacing w:w="0" w:type="dxa"/>
          <w:jc w:val="center"/>
        </w:trPr>
        <w:tc>
          <w:tcPr>
            <w:tcW w:w="8897" w:type="dxa"/>
            <w:gridSpan w:val="5"/>
            <w:tcBorders>
              <w:tl2br w:val="nil"/>
              <w:tr2bl w:val="nil"/>
            </w:tcBorders>
            <w:shd w:val="clear" w:color="auto" w:fill="auto"/>
            <w:vAlign w:val="center"/>
          </w:tcPr>
          <w:p w:rsidR="00AF60BE" w:rsidRDefault="009532B0">
            <w:pPr>
              <w:widowControl/>
              <w:spacing w:line="320" w:lineRule="exact"/>
              <w:ind w:firstLineChars="200" w:firstLine="480"/>
              <w:jc w:val="left"/>
              <w:rPr>
                <w:rFonts w:ascii="FangSong_GB2312" w:eastAsia="FangSong_GB2312" w:hAnsi="FangSong_GB2312" w:cs="FangSong_GB2312"/>
                <w:kern w:val="0"/>
                <w:sz w:val="24"/>
              </w:rPr>
            </w:pPr>
            <w:r>
              <w:rPr>
                <w:rFonts w:ascii="FangSong_GB2312" w:eastAsia="FangSong_GB2312" w:hAnsi="FangSong_GB2312" w:cs="FangSong_GB2312" w:hint="eastAsia"/>
                <w:kern w:val="0"/>
                <w:sz w:val="24"/>
              </w:rPr>
              <w:t>本单位</w:t>
            </w:r>
            <w:r>
              <w:rPr>
                <w:rFonts w:ascii="FangSong_GB2312" w:eastAsia="FangSong_GB2312" w:hAnsi="FangSong_GB2312" w:cs="FangSong_GB2312" w:hint="eastAsia"/>
                <w:kern w:val="0"/>
                <w:sz w:val="24"/>
              </w:rPr>
              <w:t>拟开展两化融合管理体系贯标，</w:t>
            </w:r>
            <w:r>
              <w:rPr>
                <w:rFonts w:ascii="FangSong_GB2312" w:eastAsia="FangSong_GB2312" w:hAnsi="FangSong_GB2312" w:cs="FangSong_GB2312" w:hint="eastAsia"/>
                <w:kern w:val="0"/>
                <w:sz w:val="24"/>
              </w:rPr>
              <w:t>自愿参与</w:t>
            </w:r>
            <w:r>
              <w:rPr>
                <w:rFonts w:ascii="FangSong_GB2312" w:eastAsia="FangSong_GB2312" w:hAnsi="FangSong_GB2312" w:cs="FangSong_GB2312" w:hint="eastAsia"/>
                <w:kern w:val="0"/>
                <w:sz w:val="24"/>
              </w:rPr>
              <w:t>两化融合管理体系贯标备案</w:t>
            </w:r>
            <w:r>
              <w:rPr>
                <w:rFonts w:ascii="FangSong_GB2312" w:eastAsia="FangSong_GB2312" w:hAnsi="FangSong_GB2312" w:cs="FangSong_GB2312" w:hint="eastAsia"/>
                <w:kern w:val="0"/>
                <w:sz w:val="24"/>
              </w:rPr>
              <w:t>。保证所提供的信息及附件材料的真实性，若有违反，愿承担一切责任。</w:t>
            </w:r>
          </w:p>
          <w:p w:rsidR="00AF60BE" w:rsidRDefault="009532B0">
            <w:pPr>
              <w:widowControl/>
              <w:jc w:val="center"/>
              <w:rPr>
                <w:rFonts w:ascii="FangSong_GB2312" w:eastAsia="FangSong_GB2312" w:hAnsi="FangSong_GB2312" w:cs="FangSong_GB2312"/>
                <w:kern w:val="0"/>
                <w:sz w:val="24"/>
              </w:rPr>
            </w:pPr>
            <w:r>
              <w:rPr>
                <w:rFonts w:ascii="FangSong_GB2312" w:eastAsia="FangSong_GB2312" w:hAnsi="FangSong_GB2312" w:cs="FangSong_GB2312" w:hint="eastAsia"/>
                <w:kern w:val="0"/>
                <w:sz w:val="24"/>
              </w:rPr>
              <w:t xml:space="preserve"> </w:t>
            </w:r>
            <w:r>
              <w:rPr>
                <w:rFonts w:ascii="FangSong_GB2312" w:eastAsia="FangSong_GB2312" w:hAnsi="FangSong_GB2312" w:cs="FangSong_GB2312" w:hint="eastAsia"/>
                <w:kern w:val="0"/>
                <w:sz w:val="24"/>
              </w:rPr>
              <w:t xml:space="preserve">                                          </w:t>
            </w:r>
          </w:p>
          <w:p w:rsidR="00AF60BE" w:rsidRDefault="00AF60BE">
            <w:pPr>
              <w:widowControl/>
              <w:jc w:val="center"/>
              <w:rPr>
                <w:rFonts w:ascii="FangSong_GB2312" w:eastAsia="FangSong_GB2312" w:hAnsi="FangSong_GB2312" w:cs="FangSong_GB2312"/>
                <w:kern w:val="0"/>
                <w:sz w:val="24"/>
              </w:rPr>
            </w:pPr>
          </w:p>
          <w:p w:rsidR="00AF60BE" w:rsidRDefault="009532B0">
            <w:pPr>
              <w:widowControl/>
              <w:jc w:val="center"/>
              <w:rPr>
                <w:rFonts w:ascii="FangSong_GB2312" w:eastAsia="FangSong_GB2312" w:hAnsi="FangSong_GB2312" w:cs="FangSong_GB2312"/>
                <w:kern w:val="0"/>
                <w:sz w:val="24"/>
              </w:rPr>
            </w:pPr>
            <w:r>
              <w:rPr>
                <w:rFonts w:ascii="FangSong_GB2312" w:eastAsia="FangSong_GB2312" w:hAnsi="FangSong_GB2312" w:cs="FangSong_GB2312" w:hint="eastAsia"/>
                <w:kern w:val="0"/>
                <w:sz w:val="24"/>
              </w:rPr>
              <w:t xml:space="preserve">                                    </w:t>
            </w:r>
            <w:r>
              <w:rPr>
                <w:rFonts w:ascii="FangSong_GB2312" w:eastAsia="FangSong_GB2312" w:hAnsi="FangSong_GB2312" w:cs="FangSong_GB2312" w:hint="eastAsia"/>
                <w:kern w:val="0"/>
                <w:sz w:val="24"/>
              </w:rPr>
              <w:t>单位盖章：</w:t>
            </w:r>
          </w:p>
          <w:p w:rsidR="00AF60BE" w:rsidRDefault="009532B0">
            <w:pPr>
              <w:widowControl/>
              <w:spacing w:line="320" w:lineRule="exact"/>
              <w:jc w:val="center"/>
              <w:rPr>
                <w:rFonts w:ascii="FangSong_GB2312" w:eastAsia="FangSong_GB2312" w:hAnsi="FangSong_GB2312" w:cs="FangSong_GB2312"/>
                <w:kern w:val="0"/>
                <w:sz w:val="24"/>
              </w:rPr>
            </w:pPr>
            <w:r>
              <w:rPr>
                <w:rFonts w:ascii="FangSong_GB2312" w:eastAsia="FangSong_GB2312" w:hAnsi="FangSong_GB2312" w:cs="FangSong_GB2312" w:hint="eastAsia"/>
                <w:kern w:val="0"/>
                <w:sz w:val="24"/>
              </w:rPr>
              <w:t xml:space="preserve">　</w:t>
            </w:r>
            <w:r>
              <w:rPr>
                <w:rFonts w:ascii="FangSong_GB2312" w:eastAsia="FangSong_GB2312" w:hAnsi="FangSong_GB2312" w:cs="FangSong_GB2312" w:hint="eastAsia"/>
                <w:kern w:val="0"/>
                <w:sz w:val="24"/>
              </w:rPr>
              <w:t xml:space="preserve">                                        </w:t>
            </w:r>
            <w:r>
              <w:rPr>
                <w:rFonts w:ascii="FangSong_GB2312" w:eastAsia="FangSong_GB2312" w:hAnsi="FangSong_GB2312" w:cs="FangSong_GB2312" w:hint="eastAsia"/>
                <w:kern w:val="0"/>
                <w:sz w:val="24"/>
              </w:rPr>
              <w:t>年</w:t>
            </w:r>
            <w:r>
              <w:rPr>
                <w:rFonts w:ascii="FangSong_GB2312" w:eastAsia="FangSong_GB2312" w:hAnsi="FangSong_GB2312" w:cs="FangSong_GB2312" w:hint="eastAsia"/>
                <w:kern w:val="0"/>
                <w:sz w:val="24"/>
              </w:rPr>
              <w:t xml:space="preserve">      </w:t>
            </w:r>
            <w:r>
              <w:rPr>
                <w:rFonts w:ascii="FangSong_GB2312" w:eastAsia="FangSong_GB2312" w:hAnsi="FangSong_GB2312" w:cs="FangSong_GB2312" w:hint="eastAsia"/>
                <w:kern w:val="0"/>
                <w:sz w:val="24"/>
              </w:rPr>
              <w:t>月</w:t>
            </w:r>
            <w:r>
              <w:rPr>
                <w:rFonts w:ascii="FangSong_GB2312" w:eastAsia="FangSong_GB2312" w:hAnsi="FangSong_GB2312" w:cs="FangSong_GB2312" w:hint="eastAsia"/>
                <w:kern w:val="0"/>
                <w:sz w:val="24"/>
              </w:rPr>
              <w:t xml:space="preserve">      </w:t>
            </w:r>
            <w:r>
              <w:rPr>
                <w:rFonts w:ascii="FangSong_GB2312" w:eastAsia="FangSong_GB2312" w:hAnsi="FangSong_GB2312" w:cs="FangSong_GB2312" w:hint="eastAsia"/>
                <w:kern w:val="0"/>
                <w:sz w:val="24"/>
              </w:rPr>
              <w:t>日</w:t>
            </w:r>
          </w:p>
          <w:p w:rsidR="00AF60BE" w:rsidRDefault="009532B0">
            <w:pPr>
              <w:spacing w:line="320" w:lineRule="exact"/>
              <w:jc w:val="right"/>
              <w:rPr>
                <w:rFonts w:eastAsia="FangSong_GB2312"/>
                <w:kern w:val="0"/>
                <w:sz w:val="24"/>
              </w:rPr>
            </w:pPr>
            <w:r>
              <w:rPr>
                <w:rFonts w:eastAsia="FangSong_GB2312"/>
                <w:kern w:val="0"/>
                <w:sz w:val="24"/>
              </w:rPr>
              <w:t> </w:t>
            </w:r>
          </w:p>
        </w:tc>
      </w:tr>
      <w:tr w:rsidR="00AF60BE">
        <w:trPr>
          <w:trHeight w:val="2885"/>
          <w:tblCellSpacing w:w="0" w:type="dxa"/>
          <w:jc w:val="center"/>
        </w:trPr>
        <w:tc>
          <w:tcPr>
            <w:tcW w:w="8897" w:type="dxa"/>
            <w:gridSpan w:val="5"/>
            <w:tcBorders>
              <w:tl2br w:val="nil"/>
              <w:tr2bl w:val="nil"/>
            </w:tcBorders>
            <w:shd w:val="clear" w:color="auto" w:fill="auto"/>
            <w:vAlign w:val="center"/>
          </w:tcPr>
          <w:p w:rsidR="00AF60BE" w:rsidRDefault="009532B0">
            <w:pPr>
              <w:widowControl/>
              <w:spacing w:line="320" w:lineRule="exact"/>
              <w:ind w:firstLineChars="200" w:firstLine="480"/>
              <w:jc w:val="left"/>
              <w:rPr>
                <w:rFonts w:ascii="FangSong_GB2312" w:eastAsia="FangSong_GB2312" w:hAnsi="FangSong_GB2312" w:cs="FangSong_GB2312"/>
                <w:kern w:val="0"/>
                <w:sz w:val="24"/>
              </w:rPr>
            </w:pPr>
            <w:r>
              <w:rPr>
                <w:rFonts w:ascii="FangSong_GB2312" w:eastAsia="FangSong_GB2312" w:hAnsi="FangSong_GB2312" w:cs="FangSong_GB2312" w:hint="eastAsia"/>
                <w:kern w:val="0"/>
                <w:sz w:val="24"/>
              </w:rPr>
              <w:t>区县工业和信息化主管部门意见：</w:t>
            </w:r>
          </w:p>
          <w:p w:rsidR="00AF60BE" w:rsidRDefault="00AF60BE">
            <w:pPr>
              <w:rPr>
                <w:rFonts w:ascii="FangSong_GB2312" w:eastAsia="FangSong_GB2312" w:hAnsi="FangSong_GB2312" w:cs="FangSong_GB2312"/>
                <w:sz w:val="24"/>
              </w:rPr>
            </w:pPr>
          </w:p>
          <w:p w:rsidR="00AF60BE" w:rsidRDefault="009532B0">
            <w:pPr>
              <w:widowControl/>
              <w:jc w:val="center"/>
              <w:rPr>
                <w:rFonts w:ascii="FangSong_GB2312" w:eastAsia="FangSong_GB2312" w:hAnsi="FangSong_GB2312" w:cs="FangSong_GB2312"/>
                <w:kern w:val="0"/>
                <w:sz w:val="24"/>
              </w:rPr>
            </w:pPr>
            <w:r>
              <w:rPr>
                <w:rFonts w:ascii="FangSong_GB2312" w:eastAsia="FangSong_GB2312" w:hAnsi="FangSong_GB2312" w:cs="FangSong_GB2312" w:hint="eastAsia"/>
                <w:kern w:val="0"/>
                <w:sz w:val="24"/>
              </w:rPr>
              <w:t xml:space="preserve">                                      </w:t>
            </w:r>
            <w:r>
              <w:rPr>
                <w:rFonts w:ascii="FangSong_GB2312" w:eastAsia="FangSong_GB2312" w:hAnsi="FangSong_GB2312" w:cs="FangSong_GB2312" w:hint="eastAsia"/>
                <w:kern w:val="0"/>
                <w:sz w:val="24"/>
              </w:rPr>
              <w:t>单位盖章：</w:t>
            </w:r>
          </w:p>
          <w:p w:rsidR="00AF60BE" w:rsidRDefault="009532B0">
            <w:pPr>
              <w:ind w:firstLineChars="1100" w:firstLine="2640"/>
              <w:rPr>
                <w:rFonts w:ascii="FangSong_GB2312" w:eastAsia="FangSong_GB2312" w:cs="FangSong_GB2312"/>
                <w:sz w:val="24"/>
              </w:rPr>
            </w:pPr>
            <w:r>
              <w:rPr>
                <w:rFonts w:ascii="FangSong_GB2312" w:eastAsia="FangSong_GB2312" w:hAnsi="FangSong_GB2312" w:cs="FangSong_GB2312" w:hint="eastAsia"/>
                <w:kern w:val="0"/>
                <w:sz w:val="24"/>
              </w:rPr>
              <w:t xml:space="preserve">　</w:t>
            </w:r>
            <w:r>
              <w:rPr>
                <w:rFonts w:ascii="FangSong_GB2312" w:eastAsia="FangSong_GB2312" w:hAnsi="FangSong_GB2312" w:cs="FangSong_GB2312" w:hint="eastAsia"/>
                <w:kern w:val="0"/>
                <w:sz w:val="24"/>
              </w:rPr>
              <w:t xml:space="preserve">                         </w:t>
            </w:r>
            <w:r>
              <w:rPr>
                <w:rFonts w:ascii="FangSong_GB2312" w:eastAsia="FangSong_GB2312" w:hAnsi="FangSong_GB2312" w:cs="FangSong_GB2312" w:hint="eastAsia"/>
                <w:kern w:val="0"/>
                <w:sz w:val="24"/>
              </w:rPr>
              <w:t>年</w:t>
            </w:r>
            <w:r>
              <w:rPr>
                <w:rFonts w:ascii="FangSong_GB2312" w:eastAsia="FangSong_GB2312" w:hAnsi="FangSong_GB2312" w:cs="FangSong_GB2312" w:hint="eastAsia"/>
                <w:kern w:val="0"/>
                <w:sz w:val="24"/>
              </w:rPr>
              <w:t xml:space="preserve">      </w:t>
            </w:r>
            <w:r>
              <w:rPr>
                <w:rFonts w:ascii="FangSong_GB2312" w:eastAsia="FangSong_GB2312" w:hAnsi="FangSong_GB2312" w:cs="FangSong_GB2312" w:hint="eastAsia"/>
                <w:kern w:val="0"/>
                <w:sz w:val="24"/>
              </w:rPr>
              <w:t>月</w:t>
            </w:r>
            <w:r>
              <w:rPr>
                <w:rFonts w:ascii="FangSong_GB2312" w:eastAsia="FangSong_GB2312" w:hAnsi="FangSong_GB2312" w:cs="FangSong_GB2312" w:hint="eastAsia"/>
                <w:kern w:val="0"/>
                <w:sz w:val="24"/>
              </w:rPr>
              <w:t xml:space="preserve">      </w:t>
            </w:r>
            <w:r>
              <w:rPr>
                <w:rFonts w:ascii="FangSong_GB2312" w:eastAsia="FangSong_GB2312" w:hAnsi="FangSong_GB2312" w:cs="FangSong_GB2312" w:hint="eastAsia"/>
                <w:kern w:val="0"/>
                <w:sz w:val="24"/>
              </w:rPr>
              <w:t>日</w:t>
            </w:r>
          </w:p>
        </w:tc>
      </w:tr>
    </w:tbl>
    <w:p w:rsidR="00AF60BE" w:rsidRDefault="00AF60BE">
      <w:pPr>
        <w:pStyle w:val="NormalIndent1"/>
        <w:spacing w:line="600" w:lineRule="exact"/>
        <w:ind w:firstLineChars="0" w:firstLine="0"/>
        <w:rPr>
          <w:rFonts w:ascii="FangSong_GB2312" w:eastAsia="FangSong_GB2312" w:hAnsi="FangSong_GB2312" w:cs="FangSong_GB2312"/>
          <w:lang w:val="zh-CN"/>
        </w:rPr>
      </w:pPr>
    </w:p>
    <w:p w:rsidR="00AF60BE" w:rsidRDefault="00AF60BE">
      <w:pPr>
        <w:pStyle w:val="a8"/>
        <w:shd w:val="clear" w:color="auto" w:fill="FFFFFF"/>
        <w:spacing w:before="0" w:beforeAutospacing="0" w:after="0" w:afterAutospacing="0" w:line="580" w:lineRule="exact"/>
        <w:ind w:firstLineChars="1400" w:firstLine="4480"/>
        <w:jc w:val="both"/>
        <w:rPr>
          <w:rFonts w:ascii="FangSong_GB2312" w:eastAsia="FangSong_GB2312" w:hAnsi="FangSong_GB2312" w:cs="FangSong_GB2312"/>
          <w:sz w:val="32"/>
          <w:szCs w:val="32"/>
          <w:shd w:val="clear" w:color="auto" w:fill="FFFFFF"/>
        </w:rPr>
      </w:pPr>
    </w:p>
    <w:sectPr w:rsidR="00AF60BE" w:rsidSect="00AF60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altName w:val="Ubuntu"/>
    <w:panose1 w:val="020B0604030504040204"/>
    <w:charset w:val="00"/>
    <w:family w:val="swiss"/>
    <w:pitch w:val="variable"/>
    <w:sig w:usb0="A10006FF" w:usb1="4000205B" w:usb2="00000010" w:usb3="00000000" w:csb0="0000019F" w:csb1="00000000"/>
  </w:font>
  <w:font w:name="方正小标宋_GBK">
    <w:altName w:val="Microsoft YaHei UI"/>
    <w:charset w:val="86"/>
    <w:family w:val="auto"/>
    <w:pitch w:val="default"/>
    <w:sig w:usb0="00000000" w:usb1="080E0000" w:usb2="00000000" w:usb3="00000000" w:csb0="00040000" w:csb1="00000000"/>
  </w:font>
  <w:font w:name="FangSong_GB2312">
    <w:panose1 w:val="02010609030101010101"/>
    <w:charset w:val="86"/>
    <w:family w:val="modern"/>
    <w:pitch w:val="fixed"/>
    <w:sig w:usb0="00000001" w:usb1="080E0000" w:usb2="00000010" w:usb3="00000000" w:csb0="00040000" w:csb1="00000000"/>
  </w:font>
  <w:font w:name="SimHei">
    <w:altName w:val="黑体"/>
    <w:panose1 w:val="02010609060101010101"/>
    <w:charset w:val="86"/>
    <w:family w:val="auto"/>
    <w:pitch w:val="variable"/>
    <w:sig w:usb0="00000001" w:usb1="080E0000" w:usb2="00000010" w:usb3="00000000" w:csb0="00040000" w:csb1="00000000"/>
  </w:font>
  <w:font w:name="FZXiaoBiaoSong-B05S">
    <w:panose1 w:val="03000509000000000000"/>
    <w:charset w:val="86"/>
    <w:family w:val="script"/>
    <w:pitch w:val="fixed"/>
    <w:sig w:usb0="00000001" w:usb1="080E0000" w:usb2="00000010" w:usb3="00000000" w:csb0="00040000" w:csb1="00000000"/>
  </w:font>
  <w:font w:name="FangSong_GB2312">
    <w:altName w:val="FangSong_GB2312"/>
    <w:panose1 w:val="02010609030101010101"/>
    <w:charset w:val="00"/>
    <w:family w:val="roman"/>
    <w:notTrueType/>
    <w:pitch w:val="default"/>
    <w:sig w:usb0="00000000" w:usb1="00000000" w:usb2="00000000" w:usb3="00000000" w:csb0="00000000" w:csb1="00000000"/>
  </w:font>
  <w:font w:name="SimHei">
    <w:altName w:val="SimHei"/>
    <w:panose1 w:val="02010609060101010101"/>
    <w:charset w:val="00"/>
    <w:family w:val="roman"/>
    <w:notTrueType/>
    <w:pitch w:val="default"/>
    <w:sig w:usb0="00000000" w:usb1="00000000" w:usb2="00000000" w:usb3="00000000" w:csb0="00000000" w:csb1="00000000"/>
  </w:font>
  <w:font w:name="方正小标宋简体">
    <w:altName w:val="Microsoft YaHei UI"/>
    <w:charset w:val="86"/>
    <w:family w:val="auto"/>
    <w:pitch w:val="default"/>
    <w:sig w:usb0="00000000"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152C"/>
    <w:rsid w:val="96FD5086"/>
    <w:rsid w:val="97F1B2E0"/>
    <w:rsid w:val="98DD24CA"/>
    <w:rsid w:val="9F7B40A8"/>
    <w:rsid w:val="ACFA69FF"/>
    <w:rsid w:val="AF6959DE"/>
    <w:rsid w:val="AFD673C5"/>
    <w:rsid w:val="BA3A0644"/>
    <w:rsid w:val="BFBF3310"/>
    <w:rsid w:val="BFF6DE93"/>
    <w:rsid w:val="BFFD1EEF"/>
    <w:rsid w:val="D4EF186B"/>
    <w:rsid w:val="DDEF7BAA"/>
    <w:rsid w:val="DFEF7288"/>
    <w:rsid w:val="DFFEFEE1"/>
    <w:rsid w:val="E5D36709"/>
    <w:rsid w:val="EB7D9724"/>
    <w:rsid w:val="EDF1D3BD"/>
    <w:rsid w:val="EF7234BC"/>
    <w:rsid w:val="EF9FEBAE"/>
    <w:rsid w:val="EFAF4825"/>
    <w:rsid w:val="EFDF24D9"/>
    <w:rsid w:val="EFF5C8E3"/>
    <w:rsid w:val="EFFB158F"/>
    <w:rsid w:val="FAF4F5E6"/>
    <w:rsid w:val="FBCF8A49"/>
    <w:rsid w:val="FBEBD0D2"/>
    <w:rsid w:val="FBEF8367"/>
    <w:rsid w:val="FDCDE1AB"/>
    <w:rsid w:val="FE3F6BC9"/>
    <w:rsid w:val="FE6E3665"/>
    <w:rsid w:val="FE79F42D"/>
    <w:rsid w:val="FF3DCE0F"/>
    <w:rsid w:val="FFCF56FB"/>
    <w:rsid w:val="FFCFB38A"/>
    <w:rsid w:val="FFCFCAD8"/>
    <w:rsid w:val="FFF5FA72"/>
    <w:rsid w:val="FFFF7999"/>
    <w:rsid w:val="000009E6"/>
    <w:rsid w:val="0000264E"/>
    <w:rsid w:val="000030C5"/>
    <w:rsid w:val="000050C5"/>
    <w:rsid w:val="00005B86"/>
    <w:rsid w:val="00007025"/>
    <w:rsid w:val="00007168"/>
    <w:rsid w:val="00010CC8"/>
    <w:rsid w:val="00011E92"/>
    <w:rsid w:val="000124BD"/>
    <w:rsid w:val="00013083"/>
    <w:rsid w:val="00014FD5"/>
    <w:rsid w:val="00025889"/>
    <w:rsid w:val="000270CA"/>
    <w:rsid w:val="00027F1C"/>
    <w:rsid w:val="000353B3"/>
    <w:rsid w:val="0004747A"/>
    <w:rsid w:val="00050261"/>
    <w:rsid w:val="00052744"/>
    <w:rsid w:val="000528F1"/>
    <w:rsid w:val="000608E4"/>
    <w:rsid w:val="000618B0"/>
    <w:rsid w:val="00062B42"/>
    <w:rsid w:val="00063127"/>
    <w:rsid w:val="00063583"/>
    <w:rsid w:val="00063EE8"/>
    <w:rsid w:val="00064AD0"/>
    <w:rsid w:val="000677FF"/>
    <w:rsid w:val="000708D5"/>
    <w:rsid w:val="0007419D"/>
    <w:rsid w:val="00080B9A"/>
    <w:rsid w:val="00084D29"/>
    <w:rsid w:val="00085A00"/>
    <w:rsid w:val="0008639B"/>
    <w:rsid w:val="000875B5"/>
    <w:rsid w:val="00087D12"/>
    <w:rsid w:val="0009084D"/>
    <w:rsid w:val="00093C8D"/>
    <w:rsid w:val="000943C5"/>
    <w:rsid w:val="000A0936"/>
    <w:rsid w:val="000A0966"/>
    <w:rsid w:val="000A2FEA"/>
    <w:rsid w:val="000A311D"/>
    <w:rsid w:val="000A3FA1"/>
    <w:rsid w:val="000A7009"/>
    <w:rsid w:val="000B1062"/>
    <w:rsid w:val="000B4D8E"/>
    <w:rsid w:val="000B54BB"/>
    <w:rsid w:val="000C12B2"/>
    <w:rsid w:val="000C5763"/>
    <w:rsid w:val="000D5451"/>
    <w:rsid w:val="000E41E8"/>
    <w:rsid w:val="000E73E0"/>
    <w:rsid w:val="000F0468"/>
    <w:rsid w:val="000F443C"/>
    <w:rsid w:val="000F5A8C"/>
    <w:rsid w:val="000F7430"/>
    <w:rsid w:val="00103290"/>
    <w:rsid w:val="0010375D"/>
    <w:rsid w:val="0010644D"/>
    <w:rsid w:val="00111283"/>
    <w:rsid w:val="00112C62"/>
    <w:rsid w:val="001169E9"/>
    <w:rsid w:val="0011710D"/>
    <w:rsid w:val="00120B42"/>
    <w:rsid w:val="0012203A"/>
    <w:rsid w:val="0012290A"/>
    <w:rsid w:val="00124BB7"/>
    <w:rsid w:val="00125DC0"/>
    <w:rsid w:val="00130EAD"/>
    <w:rsid w:val="00131B72"/>
    <w:rsid w:val="00132A2A"/>
    <w:rsid w:val="00142C72"/>
    <w:rsid w:val="001462CF"/>
    <w:rsid w:val="00150A3B"/>
    <w:rsid w:val="0015256A"/>
    <w:rsid w:val="001547EC"/>
    <w:rsid w:val="00155EE8"/>
    <w:rsid w:val="0016057F"/>
    <w:rsid w:val="001634B5"/>
    <w:rsid w:val="00165041"/>
    <w:rsid w:val="001655DA"/>
    <w:rsid w:val="00170DC7"/>
    <w:rsid w:val="00171CEE"/>
    <w:rsid w:val="001825F3"/>
    <w:rsid w:val="00195782"/>
    <w:rsid w:val="00195A09"/>
    <w:rsid w:val="001968DC"/>
    <w:rsid w:val="001A11AA"/>
    <w:rsid w:val="001A54AB"/>
    <w:rsid w:val="001B29C7"/>
    <w:rsid w:val="001B4765"/>
    <w:rsid w:val="001B6167"/>
    <w:rsid w:val="001B6EB6"/>
    <w:rsid w:val="001C07B8"/>
    <w:rsid w:val="001C3F74"/>
    <w:rsid w:val="001D05B2"/>
    <w:rsid w:val="001D08B0"/>
    <w:rsid w:val="001E431C"/>
    <w:rsid w:val="001E7D56"/>
    <w:rsid w:val="001F0BA1"/>
    <w:rsid w:val="001F168E"/>
    <w:rsid w:val="001F7F56"/>
    <w:rsid w:val="0020037D"/>
    <w:rsid w:val="002013D1"/>
    <w:rsid w:val="00205E04"/>
    <w:rsid w:val="002102A9"/>
    <w:rsid w:val="00213C87"/>
    <w:rsid w:val="00221A96"/>
    <w:rsid w:val="00230DE3"/>
    <w:rsid w:val="00233409"/>
    <w:rsid w:val="00237D2A"/>
    <w:rsid w:val="00243F6C"/>
    <w:rsid w:val="00244CA4"/>
    <w:rsid w:val="00250469"/>
    <w:rsid w:val="00251925"/>
    <w:rsid w:val="002623D6"/>
    <w:rsid w:val="00262469"/>
    <w:rsid w:val="00263A9F"/>
    <w:rsid w:val="00276BDB"/>
    <w:rsid w:val="00282CAB"/>
    <w:rsid w:val="002848F6"/>
    <w:rsid w:val="002876CE"/>
    <w:rsid w:val="00295950"/>
    <w:rsid w:val="00295DB2"/>
    <w:rsid w:val="002A1009"/>
    <w:rsid w:val="002A13F7"/>
    <w:rsid w:val="002B1CDD"/>
    <w:rsid w:val="002B3BF8"/>
    <w:rsid w:val="002B7FA0"/>
    <w:rsid w:val="002C026D"/>
    <w:rsid w:val="002C3276"/>
    <w:rsid w:val="002C6027"/>
    <w:rsid w:val="002D1F81"/>
    <w:rsid w:val="002D5429"/>
    <w:rsid w:val="002D5BF8"/>
    <w:rsid w:val="002D7A10"/>
    <w:rsid w:val="002E0330"/>
    <w:rsid w:val="002E1462"/>
    <w:rsid w:val="002E71B7"/>
    <w:rsid w:val="002F4E9A"/>
    <w:rsid w:val="002F5727"/>
    <w:rsid w:val="002F7E81"/>
    <w:rsid w:val="00306A7E"/>
    <w:rsid w:val="003146A9"/>
    <w:rsid w:val="003218E6"/>
    <w:rsid w:val="00326DEA"/>
    <w:rsid w:val="003305D1"/>
    <w:rsid w:val="0033266A"/>
    <w:rsid w:val="00346CA7"/>
    <w:rsid w:val="00351086"/>
    <w:rsid w:val="00352029"/>
    <w:rsid w:val="003568BA"/>
    <w:rsid w:val="00360960"/>
    <w:rsid w:val="00366FDF"/>
    <w:rsid w:val="00372B6C"/>
    <w:rsid w:val="003733A6"/>
    <w:rsid w:val="00375ADA"/>
    <w:rsid w:val="00381E96"/>
    <w:rsid w:val="003909BA"/>
    <w:rsid w:val="00392CF1"/>
    <w:rsid w:val="00392D8D"/>
    <w:rsid w:val="003A4BA3"/>
    <w:rsid w:val="003A7CE8"/>
    <w:rsid w:val="003B6069"/>
    <w:rsid w:val="003B757D"/>
    <w:rsid w:val="003C0FAE"/>
    <w:rsid w:val="003D0C4C"/>
    <w:rsid w:val="003D3C3E"/>
    <w:rsid w:val="003E1EF1"/>
    <w:rsid w:val="003E37A5"/>
    <w:rsid w:val="003E53EE"/>
    <w:rsid w:val="003E64F2"/>
    <w:rsid w:val="003F0853"/>
    <w:rsid w:val="003F3AB9"/>
    <w:rsid w:val="004021D3"/>
    <w:rsid w:val="004105E9"/>
    <w:rsid w:val="004122D1"/>
    <w:rsid w:val="004320CB"/>
    <w:rsid w:val="00434513"/>
    <w:rsid w:val="00451AE4"/>
    <w:rsid w:val="00451C68"/>
    <w:rsid w:val="00453FEF"/>
    <w:rsid w:val="00457D93"/>
    <w:rsid w:val="00471DE0"/>
    <w:rsid w:val="00475EE8"/>
    <w:rsid w:val="00477382"/>
    <w:rsid w:val="00480DD0"/>
    <w:rsid w:val="0048195F"/>
    <w:rsid w:val="004847A4"/>
    <w:rsid w:val="0048592D"/>
    <w:rsid w:val="00490A8C"/>
    <w:rsid w:val="004915D7"/>
    <w:rsid w:val="004A01C7"/>
    <w:rsid w:val="004A12DA"/>
    <w:rsid w:val="004B22A6"/>
    <w:rsid w:val="004B330C"/>
    <w:rsid w:val="004B3D50"/>
    <w:rsid w:val="004D01ED"/>
    <w:rsid w:val="004D0E4C"/>
    <w:rsid w:val="004D17F7"/>
    <w:rsid w:val="004D3506"/>
    <w:rsid w:val="004D4A38"/>
    <w:rsid w:val="004D54C6"/>
    <w:rsid w:val="004E0246"/>
    <w:rsid w:val="004E12B8"/>
    <w:rsid w:val="004E19F2"/>
    <w:rsid w:val="004E2BE4"/>
    <w:rsid w:val="004E3049"/>
    <w:rsid w:val="004E38F0"/>
    <w:rsid w:val="004E5A3A"/>
    <w:rsid w:val="004E7EBB"/>
    <w:rsid w:val="004F6651"/>
    <w:rsid w:val="00502448"/>
    <w:rsid w:val="00505DEC"/>
    <w:rsid w:val="0050611C"/>
    <w:rsid w:val="00511688"/>
    <w:rsid w:val="00525E14"/>
    <w:rsid w:val="005266B6"/>
    <w:rsid w:val="005417BB"/>
    <w:rsid w:val="0054423D"/>
    <w:rsid w:val="00547932"/>
    <w:rsid w:val="00550BBF"/>
    <w:rsid w:val="005562B9"/>
    <w:rsid w:val="005563E4"/>
    <w:rsid w:val="0056139A"/>
    <w:rsid w:val="00561BC3"/>
    <w:rsid w:val="00563181"/>
    <w:rsid w:val="00566FE8"/>
    <w:rsid w:val="00567E5F"/>
    <w:rsid w:val="0057316C"/>
    <w:rsid w:val="0058272E"/>
    <w:rsid w:val="00584793"/>
    <w:rsid w:val="00584C9C"/>
    <w:rsid w:val="0059372A"/>
    <w:rsid w:val="005A2731"/>
    <w:rsid w:val="005A5290"/>
    <w:rsid w:val="005A5B17"/>
    <w:rsid w:val="005B1293"/>
    <w:rsid w:val="005C2B10"/>
    <w:rsid w:val="005C342B"/>
    <w:rsid w:val="005C4A3D"/>
    <w:rsid w:val="005D4DD1"/>
    <w:rsid w:val="005D5976"/>
    <w:rsid w:val="005D622E"/>
    <w:rsid w:val="005D6895"/>
    <w:rsid w:val="005D6E95"/>
    <w:rsid w:val="005D7885"/>
    <w:rsid w:val="005E013E"/>
    <w:rsid w:val="005E063A"/>
    <w:rsid w:val="005E1E61"/>
    <w:rsid w:val="005E6A93"/>
    <w:rsid w:val="005F1050"/>
    <w:rsid w:val="005F2453"/>
    <w:rsid w:val="005F3A0E"/>
    <w:rsid w:val="005F5B75"/>
    <w:rsid w:val="00600FA6"/>
    <w:rsid w:val="0060196B"/>
    <w:rsid w:val="0060321B"/>
    <w:rsid w:val="00603D6F"/>
    <w:rsid w:val="0060455C"/>
    <w:rsid w:val="006057B9"/>
    <w:rsid w:val="0061357C"/>
    <w:rsid w:val="00621208"/>
    <w:rsid w:val="00623BD4"/>
    <w:rsid w:val="00636AF9"/>
    <w:rsid w:val="00637040"/>
    <w:rsid w:val="00637248"/>
    <w:rsid w:val="00655C4D"/>
    <w:rsid w:val="00660225"/>
    <w:rsid w:val="006604C6"/>
    <w:rsid w:val="00660F8B"/>
    <w:rsid w:val="00661595"/>
    <w:rsid w:val="006722F5"/>
    <w:rsid w:val="006733FA"/>
    <w:rsid w:val="00677B10"/>
    <w:rsid w:val="00683106"/>
    <w:rsid w:val="00684395"/>
    <w:rsid w:val="0068604E"/>
    <w:rsid w:val="00692D40"/>
    <w:rsid w:val="00696055"/>
    <w:rsid w:val="006A1B46"/>
    <w:rsid w:val="006A1E44"/>
    <w:rsid w:val="006A490D"/>
    <w:rsid w:val="006A781F"/>
    <w:rsid w:val="006B1A23"/>
    <w:rsid w:val="006B338D"/>
    <w:rsid w:val="006B45F6"/>
    <w:rsid w:val="006B46FB"/>
    <w:rsid w:val="006B4BB4"/>
    <w:rsid w:val="006B649F"/>
    <w:rsid w:val="006B6970"/>
    <w:rsid w:val="006C1882"/>
    <w:rsid w:val="006C7949"/>
    <w:rsid w:val="006D3192"/>
    <w:rsid w:val="006D6523"/>
    <w:rsid w:val="006D77A4"/>
    <w:rsid w:val="006E2067"/>
    <w:rsid w:val="006E3A2F"/>
    <w:rsid w:val="006E529D"/>
    <w:rsid w:val="006E5A3A"/>
    <w:rsid w:val="006E60D1"/>
    <w:rsid w:val="006E626B"/>
    <w:rsid w:val="006E637C"/>
    <w:rsid w:val="006E7F77"/>
    <w:rsid w:val="006F0345"/>
    <w:rsid w:val="006F06B5"/>
    <w:rsid w:val="006F4B24"/>
    <w:rsid w:val="007046BD"/>
    <w:rsid w:val="007049EF"/>
    <w:rsid w:val="00705D15"/>
    <w:rsid w:val="00710D09"/>
    <w:rsid w:val="007141BC"/>
    <w:rsid w:val="007239B8"/>
    <w:rsid w:val="00726CC1"/>
    <w:rsid w:val="00727883"/>
    <w:rsid w:val="00727BF0"/>
    <w:rsid w:val="00731E23"/>
    <w:rsid w:val="00734A6C"/>
    <w:rsid w:val="00736E9F"/>
    <w:rsid w:val="0074281C"/>
    <w:rsid w:val="00745396"/>
    <w:rsid w:val="007458C9"/>
    <w:rsid w:val="00751B9B"/>
    <w:rsid w:val="00761D22"/>
    <w:rsid w:val="00762CD9"/>
    <w:rsid w:val="00763815"/>
    <w:rsid w:val="00763A43"/>
    <w:rsid w:val="00763BC3"/>
    <w:rsid w:val="00770543"/>
    <w:rsid w:val="007736CA"/>
    <w:rsid w:val="00782153"/>
    <w:rsid w:val="00784EB6"/>
    <w:rsid w:val="0078528E"/>
    <w:rsid w:val="00786748"/>
    <w:rsid w:val="00790D1A"/>
    <w:rsid w:val="00797C2B"/>
    <w:rsid w:val="007A2C2F"/>
    <w:rsid w:val="007A304C"/>
    <w:rsid w:val="007B01A3"/>
    <w:rsid w:val="007B6506"/>
    <w:rsid w:val="007B676C"/>
    <w:rsid w:val="007C1192"/>
    <w:rsid w:val="007C3377"/>
    <w:rsid w:val="007C4C0A"/>
    <w:rsid w:val="007C5F76"/>
    <w:rsid w:val="007D08E6"/>
    <w:rsid w:val="007D38AD"/>
    <w:rsid w:val="007D5C92"/>
    <w:rsid w:val="007D5E9D"/>
    <w:rsid w:val="007D7249"/>
    <w:rsid w:val="007E2D90"/>
    <w:rsid w:val="007E3204"/>
    <w:rsid w:val="007E33E8"/>
    <w:rsid w:val="007E7B5B"/>
    <w:rsid w:val="007F327F"/>
    <w:rsid w:val="007F6AB2"/>
    <w:rsid w:val="008056E9"/>
    <w:rsid w:val="00821ADF"/>
    <w:rsid w:val="008227A0"/>
    <w:rsid w:val="0082414F"/>
    <w:rsid w:val="008328D2"/>
    <w:rsid w:val="00842606"/>
    <w:rsid w:val="00844A34"/>
    <w:rsid w:val="0085417F"/>
    <w:rsid w:val="008546D6"/>
    <w:rsid w:val="00855934"/>
    <w:rsid w:val="00857E35"/>
    <w:rsid w:val="00862080"/>
    <w:rsid w:val="008630B1"/>
    <w:rsid w:val="00872E90"/>
    <w:rsid w:val="00874E25"/>
    <w:rsid w:val="0087606D"/>
    <w:rsid w:val="00876743"/>
    <w:rsid w:val="00876A61"/>
    <w:rsid w:val="00887C60"/>
    <w:rsid w:val="00892393"/>
    <w:rsid w:val="00892A9F"/>
    <w:rsid w:val="008A039E"/>
    <w:rsid w:val="008A2C9D"/>
    <w:rsid w:val="008A3747"/>
    <w:rsid w:val="008A3E5A"/>
    <w:rsid w:val="008A56EC"/>
    <w:rsid w:val="008B1832"/>
    <w:rsid w:val="008B1B67"/>
    <w:rsid w:val="008B1C11"/>
    <w:rsid w:val="008B7DF8"/>
    <w:rsid w:val="008C0667"/>
    <w:rsid w:val="008C3430"/>
    <w:rsid w:val="008C662A"/>
    <w:rsid w:val="008D07FF"/>
    <w:rsid w:val="008D7A1A"/>
    <w:rsid w:val="008E0496"/>
    <w:rsid w:val="008E0DEF"/>
    <w:rsid w:val="008E124F"/>
    <w:rsid w:val="008E4FB9"/>
    <w:rsid w:val="008E7C51"/>
    <w:rsid w:val="008F26C7"/>
    <w:rsid w:val="008F4729"/>
    <w:rsid w:val="008F4C44"/>
    <w:rsid w:val="008F4ED7"/>
    <w:rsid w:val="008F6899"/>
    <w:rsid w:val="008F6913"/>
    <w:rsid w:val="00901259"/>
    <w:rsid w:val="00901A35"/>
    <w:rsid w:val="009037C0"/>
    <w:rsid w:val="009044D7"/>
    <w:rsid w:val="00904D12"/>
    <w:rsid w:val="00906C16"/>
    <w:rsid w:val="00911A13"/>
    <w:rsid w:val="00912C75"/>
    <w:rsid w:val="0091444E"/>
    <w:rsid w:val="00914D6B"/>
    <w:rsid w:val="00915BC4"/>
    <w:rsid w:val="00920F15"/>
    <w:rsid w:val="00921765"/>
    <w:rsid w:val="009217CB"/>
    <w:rsid w:val="0092248D"/>
    <w:rsid w:val="00923A3E"/>
    <w:rsid w:val="0093560A"/>
    <w:rsid w:val="009361A6"/>
    <w:rsid w:val="00940B78"/>
    <w:rsid w:val="00942C48"/>
    <w:rsid w:val="009532B0"/>
    <w:rsid w:val="009628C5"/>
    <w:rsid w:val="00964045"/>
    <w:rsid w:val="00965C86"/>
    <w:rsid w:val="009665AB"/>
    <w:rsid w:val="00971420"/>
    <w:rsid w:val="0097499A"/>
    <w:rsid w:val="00975530"/>
    <w:rsid w:val="0097610F"/>
    <w:rsid w:val="00976799"/>
    <w:rsid w:val="00984B17"/>
    <w:rsid w:val="009858EA"/>
    <w:rsid w:val="009868B5"/>
    <w:rsid w:val="00986DB9"/>
    <w:rsid w:val="0099522A"/>
    <w:rsid w:val="009960DA"/>
    <w:rsid w:val="00996A18"/>
    <w:rsid w:val="009A03AB"/>
    <w:rsid w:val="009A234F"/>
    <w:rsid w:val="009A3B69"/>
    <w:rsid w:val="009B20B6"/>
    <w:rsid w:val="009B4C20"/>
    <w:rsid w:val="009B58E1"/>
    <w:rsid w:val="009B5DD2"/>
    <w:rsid w:val="009B6D22"/>
    <w:rsid w:val="009B70D9"/>
    <w:rsid w:val="009B765C"/>
    <w:rsid w:val="009B7842"/>
    <w:rsid w:val="009C03FB"/>
    <w:rsid w:val="009C0679"/>
    <w:rsid w:val="009C1F7C"/>
    <w:rsid w:val="009C652E"/>
    <w:rsid w:val="009D6D79"/>
    <w:rsid w:val="009E076F"/>
    <w:rsid w:val="009E4775"/>
    <w:rsid w:val="00A0346E"/>
    <w:rsid w:val="00A03A68"/>
    <w:rsid w:val="00A03BE7"/>
    <w:rsid w:val="00A0624D"/>
    <w:rsid w:val="00A11060"/>
    <w:rsid w:val="00A118FD"/>
    <w:rsid w:val="00A12055"/>
    <w:rsid w:val="00A16259"/>
    <w:rsid w:val="00A16C80"/>
    <w:rsid w:val="00A24554"/>
    <w:rsid w:val="00A24EAE"/>
    <w:rsid w:val="00A31DC5"/>
    <w:rsid w:val="00A36D16"/>
    <w:rsid w:val="00A70936"/>
    <w:rsid w:val="00A733D9"/>
    <w:rsid w:val="00A7596C"/>
    <w:rsid w:val="00A81598"/>
    <w:rsid w:val="00A827B6"/>
    <w:rsid w:val="00A8393B"/>
    <w:rsid w:val="00A83E45"/>
    <w:rsid w:val="00A90AAF"/>
    <w:rsid w:val="00A95600"/>
    <w:rsid w:val="00A959C8"/>
    <w:rsid w:val="00AA331A"/>
    <w:rsid w:val="00AA4384"/>
    <w:rsid w:val="00AB0781"/>
    <w:rsid w:val="00AB25A1"/>
    <w:rsid w:val="00AB41F7"/>
    <w:rsid w:val="00AB4410"/>
    <w:rsid w:val="00AB518E"/>
    <w:rsid w:val="00AB5DEA"/>
    <w:rsid w:val="00AB79B4"/>
    <w:rsid w:val="00AC1884"/>
    <w:rsid w:val="00AC2195"/>
    <w:rsid w:val="00AC6287"/>
    <w:rsid w:val="00AD0E88"/>
    <w:rsid w:val="00AD173E"/>
    <w:rsid w:val="00AD7709"/>
    <w:rsid w:val="00AF581C"/>
    <w:rsid w:val="00AF60BE"/>
    <w:rsid w:val="00B00F3A"/>
    <w:rsid w:val="00B10AE5"/>
    <w:rsid w:val="00B204E5"/>
    <w:rsid w:val="00B2345C"/>
    <w:rsid w:val="00B27FE7"/>
    <w:rsid w:val="00B36FF4"/>
    <w:rsid w:val="00B41DDB"/>
    <w:rsid w:val="00B43859"/>
    <w:rsid w:val="00B46A3C"/>
    <w:rsid w:val="00B50CE7"/>
    <w:rsid w:val="00B5406E"/>
    <w:rsid w:val="00B66F34"/>
    <w:rsid w:val="00B677C1"/>
    <w:rsid w:val="00B7138A"/>
    <w:rsid w:val="00B71565"/>
    <w:rsid w:val="00B73367"/>
    <w:rsid w:val="00B76DB2"/>
    <w:rsid w:val="00B77973"/>
    <w:rsid w:val="00BA0F13"/>
    <w:rsid w:val="00BA1869"/>
    <w:rsid w:val="00BA190E"/>
    <w:rsid w:val="00BA5558"/>
    <w:rsid w:val="00BB3F7D"/>
    <w:rsid w:val="00BC180A"/>
    <w:rsid w:val="00BC37F1"/>
    <w:rsid w:val="00BC3E8C"/>
    <w:rsid w:val="00BC5896"/>
    <w:rsid w:val="00BC6163"/>
    <w:rsid w:val="00BD07A5"/>
    <w:rsid w:val="00BD3842"/>
    <w:rsid w:val="00BD61B5"/>
    <w:rsid w:val="00BE18CF"/>
    <w:rsid w:val="00BE3825"/>
    <w:rsid w:val="00BE4B21"/>
    <w:rsid w:val="00BF42AA"/>
    <w:rsid w:val="00BF6CE8"/>
    <w:rsid w:val="00C07D3B"/>
    <w:rsid w:val="00C21A09"/>
    <w:rsid w:val="00C239BF"/>
    <w:rsid w:val="00C24E68"/>
    <w:rsid w:val="00C26F3D"/>
    <w:rsid w:val="00C30564"/>
    <w:rsid w:val="00C30E8D"/>
    <w:rsid w:val="00C310E4"/>
    <w:rsid w:val="00C37DF6"/>
    <w:rsid w:val="00C416FB"/>
    <w:rsid w:val="00C42D2A"/>
    <w:rsid w:val="00C52BB2"/>
    <w:rsid w:val="00C53868"/>
    <w:rsid w:val="00C53F7E"/>
    <w:rsid w:val="00C603D0"/>
    <w:rsid w:val="00C61081"/>
    <w:rsid w:val="00C634BE"/>
    <w:rsid w:val="00C63812"/>
    <w:rsid w:val="00C73D14"/>
    <w:rsid w:val="00C76419"/>
    <w:rsid w:val="00C80DAB"/>
    <w:rsid w:val="00C80FD2"/>
    <w:rsid w:val="00C822AF"/>
    <w:rsid w:val="00C8273A"/>
    <w:rsid w:val="00C82DA3"/>
    <w:rsid w:val="00C924F0"/>
    <w:rsid w:val="00CA1F0B"/>
    <w:rsid w:val="00CA5EAB"/>
    <w:rsid w:val="00CB2822"/>
    <w:rsid w:val="00CB42F4"/>
    <w:rsid w:val="00CB7361"/>
    <w:rsid w:val="00CC008F"/>
    <w:rsid w:val="00CC20C2"/>
    <w:rsid w:val="00CC4009"/>
    <w:rsid w:val="00CC5BB3"/>
    <w:rsid w:val="00CC72F1"/>
    <w:rsid w:val="00CD0093"/>
    <w:rsid w:val="00CD1C47"/>
    <w:rsid w:val="00CD2662"/>
    <w:rsid w:val="00CD5B79"/>
    <w:rsid w:val="00CE0D3B"/>
    <w:rsid w:val="00CE1E04"/>
    <w:rsid w:val="00CE27A5"/>
    <w:rsid w:val="00CE2C16"/>
    <w:rsid w:val="00CE3084"/>
    <w:rsid w:val="00CE4451"/>
    <w:rsid w:val="00CF09B1"/>
    <w:rsid w:val="00CF3684"/>
    <w:rsid w:val="00D025EA"/>
    <w:rsid w:val="00D0623E"/>
    <w:rsid w:val="00D07F4E"/>
    <w:rsid w:val="00D232F1"/>
    <w:rsid w:val="00D2613B"/>
    <w:rsid w:val="00D26F8F"/>
    <w:rsid w:val="00D2783C"/>
    <w:rsid w:val="00D31F75"/>
    <w:rsid w:val="00D359B7"/>
    <w:rsid w:val="00D45602"/>
    <w:rsid w:val="00D45E0B"/>
    <w:rsid w:val="00D51726"/>
    <w:rsid w:val="00D61C2D"/>
    <w:rsid w:val="00D632A4"/>
    <w:rsid w:val="00D708CB"/>
    <w:rsid w:val="00D70C5E"/>
    <w:rsid w:val="00D7179D"/>
    <w:rsid w:val="00D71AED"/>
    <w:rsid w:val="00D73FA0"/>
    <w:rsid w:val="00D74171"/>
    <w:rsid w:val="00D7671E"/>
    <w:rsid w:val="00D818AE"/>
    <w:rsid w:val="00D81DDF"/>
    <w:rsid w:val="00D824D3"/>
    <w:rsid w:val="00D831FB"/>
    <w:rsid w:val="00D8609B"/>
    <w:rsid w:val="00D86B47"/>
    <w:rsid w:val="00D96F22"/>
    <w:rsid w:val="00D975DB"/>
    <w:rsid w:val="00DA34BA"/>
    <w:rsid w:val="00DA47C4"/>
    <w:rsid w:val="00DA510E"/>
    <w:rsid w:val="00DA7AF2"/>
    <w:rsid w:val="00DB585F"/>
    <w:rsid w:val="00DC4F1C"/>
    <w:rsid w:val="00DC790F"/>
    <w:rsid w:val="00DD1407"/>
    <w:rsid w:val="00DE51F4"/>
    <w:rsid w:val="00DE6CE6"/>
    <w:rsid w:val="00DF4E18"/>
    <w:rsid w:val="00DF6339"/>
    <w:rsid w:val="00DF74E8"/>
    <w:rsid w:val="00E01C22"/>
    <w:rsid w:val="00E02DF5"/>
    <w:rsid w:val="00E0337A"/>
    <w:rsid w:val="00E102AF"/>
    <w:rsid w:val="00E17636"/>
    <w:rsid w:val="00E2362F"/>
    <w:rsid w:val="00E30C88"/>
    <w:rsid w:val="00E32B0B"/>
    <w:rsid w:val="00E3321E"/>
    <w:rsid w:val="00E4098E"/>
    <w:rsid w:val="00E40C7C"/>
    <w:rsid w:val="00E43AA2"/>
    <w:rsid w:val="00E445E2"/>
    <w:rsid w:val="00E5191E"/>
    <w:rsid w:val="00E725B0"/>
    <w:rsid w:val="00E765E5"/>
    <w:rsid w:val="00E8099F"/>
    <w:rsid w:val="00E8231F"/>
    <w:rsid w:val="00E82D27"/>
    <w:rsid w:val="00E84711"/>
    <w:rsid w:val="00E84C53"/>
    <w:rsid w:val="00E85664"/>
    <w:rsid w:val="00E930CD"/>
    <w:rsid w:val="00E9455B"/>
    <w:rsid w:val="00E96002"/>
    <w:rsid w:val="00EA0D52"/>
    <w:rsid w:val="00EA76C2"/>
    <w:rsid w:val="00EB01FE"/>
    <w:rsid w:val="00EB03A7"/>
    <w:rsid w:val="00EB6017"/>
    <w:rsid w:val="00EC1DE8"/>
    <w:rsid w:val="00ED5E86"/>
    <w:rsid w:val="00ED6EA5"/>
    <w:rsid w:val="00EE355F"/>
    <w:rsid w:val="00EE644F"/>
    <w:rsid w:val="00EE73E4"/>
    <w:rsid w:val="00EF0147"/>
    <w:rsid w:val="00EF3784"/>
    <w:rsid w:val="00EF4555"/>
    <w:rsid w:val="00EF469D"/>
    <w:rsid w:val="00EF6D29"/>
    <w:rsid w:val="00EF6F1C"/>
    <w:rsid w:val="00F01C37"/>
    <w:rsid w:val="00F1074D"/>
    <w:rsid w:val="00F12529"/>
    <w:rsid w:val="00F14C27"/>
    <w:rsid w:val="00F15C8D"/>
    <w:rsid w:val="00F21BB9"/>
    <w:rsid w:val="00F246FE"/>
    <w:rsid w:val="00F24A87"/>
    <w:rsid w:val="00F3054F"/>
    <w:rsid w:val="00F4486A"/>
    <w:rsid w:val="00F45C2A"/>
    <w:rsid w:val="00F53353"/>
    <w:rsid w:val="00F62969"/>
    <w:rsid w:val="00F66712"/>
    <w:rsid w:val="00F674CC"/>
    <w:rsid w:val="00F7080F"/>
    <w:rsid w:val="00F70A2A"/>
    <w:rsid w:val="00F75445"/>
    <w:rsid w:val="00F776CF"/>
    <w:rsid w:val="00F778EC"/>
    <w:rsid w:val="00F81317"/>
    <w:rsid w:val="00F86AB0"/>
    <w:rsid w:val="00F87008"/>
    <w:rsid w:val="00F90D56"/>
    <w:rsid w:val="00F90EFD"/>
    <w:rsid w:val="00F91B78"/>
    <w:rsid w:val="00F946B2"/>
    <w:rsid w:val="00F947BF"/>
    <w:rsid w:val="00F97C56"/>
    <w:rsid w:val="00FA166F"/>
    <w:rsid w:val="00FA255A"/>
    <w:rsid w:val="00FA2E1A"/>
    <w:rsid w:val="00FB09AF"/>
    <w:rsid w:val="00FB152C"/>
    <w:rsid w:val="00FB1DC8"/>
    <w:rsid w:val="00FB4FA5"/>
    <w:rsid w:val="00FD59AA"/>
    <w:rsid w:val="00FE3343"/>
    <w:rsid w:val="00FE3D3C"/>
    <w:rsid w:val="00FE3FCD"/>
    <w:rsid w:val="00FE4D63"/>
    <w:rsid w:val="00FE5BA8"/>
    <w:rsid w:val="00FE6C41"/>
    <w:rsid w:val="00FF2253"/>
    <w:rsid w:val="00FF25B3"/>
    <w:rsid w:val="00FF2B94"/>
    <w:rsid w:val="1BFDC965"/>
    <w:rsid w:val="1CCD75FB"/>
    <w:rsid w:val="1F7E9122"/>
    <w:rsid w:val="2FF9E41E"/>
    <w:rsid w:val="33E3E98C"/>
    <w:rsid w:val="3B5C81A8"/>
    <w:rsid w:val="3B7FB97C"/>
    <w:rsid w:val="3CF7D17D"/>
    <w:rsid w:val="3DDF0AFC"/>
    <w:rsid w:val="3EFF4F06"/>
    <w:rsid w:val="3FBDA945"/>
    <w:rsid w:val="47F7677C"/>
    <w:rsid w:val="4BEFAC7E"/>
    <w:rsid w:val="4EE97C23"/>
    <w:rsid w:val="4EFAB3D8"/>
    <w:rsid w:val="4EFDE21E"/>
    <w:rsid w:val="4FFAC769"/>
    <w:rsid w:val="537BA0A6"/>
    <w:rsid w:val="557FCAED"/>
    <w:rsid w:val="57FB3CDB"/>
    <w:rsid w:val="5BF7BB26"/>
    <w:rsid w:val="5D7FB131"/>
    <w:rsid w:val="5EF74F57"/>
    <w:rsid w:val="5FFF0843"/>
    <w:rsid w:val="6B3A4306"/>
    <w:rsid w:val="6F7DBF7F"/>
    <w:rsid w:val="6F7F71D0"/>
    <w:rsid w:val="766E4724"/>
    <w:rsid w:val="771EB59F"/>
    <w:rsid w:val="77EF8595"/>
    <w:rsid w:val="77FEA87D"/>
    <w:rsid w:val="7AF7941B"/>
    <w:rsid w:val="7BBBA218"/>
    <w:rsid w:val="7BFE7FDF"/>
    <w:rsid w:val="7BFFDD1A"/>
    <w:rsid w:val="7D67F3E8"/>
    <w:rsid w:val="7DD74A0C"/>
    <w:rsid w:val="7E7DDE16"/>
    <w:rsid w:val="7EE59BE7"/>
    <w:rsid w:val="7EEF2A72"/>
    <w:rsid w:val="7EFD4AEE"/>
    <w:rsid w:val="7F733CD0"/>
    <w:rsid w:val="7F740171"/>
    <w:rsid w:val="7FB19E7C"/>
    <w:rsid w:val="7FEA0837"/>
    <w:rsid w:val="7FEE6E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NormalIndent1"/>
    <w:qFormat/>
    <w:rsid w:val="00AF60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uiPriority w:val="99"/>
    <w:qFormat/>
    <w:rsid w:val="00AF60BE"/>
    <w:pPr>
      <w:widowControl w:val="0"/>
      <w:ind w:firstLineChars="200" w:firstLine="420"/>
      <w:jc w:val="both"/>
    </w:pPr>
    <w:rPr>
      <w:kern w:val="2"/>
      <w:sz w:val="21"/>
    </w:rPr>
  </w:style>
  <w:style w:type="paragraph" w:styleId="a3">
    <w:name w:val="Document Map"/>
    <w:basedOn w:val="a"/>
    <w:link w:val="Char"/>
    <w:qFormat/>
    <w:rsid w:val="00AF60BE"/>
    <w:rPr>
      <w:rFonts w:ascii="宋体"/>
      <w:sz w:val="18"/>
      <w:szCs w:val="18"/>
    </w:rPr>
  </w:style>
  <w:style w:type="paragraph" w:styleId="a4">
    <w:name w:val="Date"/>
    <w:basedOn w:val="a"/>
    <w:next w:val="a"/>
    <w:qFormat/>
    <w:rsid w:val="00AF60BE"/>
    <w:pPr>
      <w:ind w:leftChars="2500" w:left="100"/>
    </w:pPr>
  </w:style>
  <w:style w:type="paragraph" w:styleId="a5">
    <w:name w:val="Balloon Text"/>
    <w:basedOn w:val="a"/>
    <w:semiHidden/>
    <w:qFormat/>
    <w:rsid w:val="00AF60BE"/>
    <w:rPr>
      <w:sz w:val="18"/>
      <w:szCs w:val="18"/>
    </w:rPr>
  </w:style>
  <w:style w:type="paragraph" w:styleId="a6">
    <w:name w:val="footer"/>
    <w:basedOn w:val="a"/>
    <w:link w:val="Char0"/>
    <w:qFormat/>
    <w:rsid w:val="00AF60BE"/>
    <w:pPr>
      <w:tabs>
        <w:tab w:val="center" w:pos="4153"/>
        <w:tab w:val="right" w:pos="8306"/>
      </w:tabs>
      <w:snapToGrid w:val="0"/>
      <w:jc w:val="left"/>
    </w:pPr>
    <w:rPr>
      <w:sz w:val="18"/>
      <w:szCs w:val="18"/>
    </w:rPr>
  </w:style>
  <w:style w:type="paragraph" w:styleId="a7">
    <w:name w:val="header"/>
    <w:basedOn w:val="a"/>
    <w:link w:val="Char1"/>
    <w:qFormat/>
    <w:rsid w:val="00AF60B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AF6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qFormat/>
    <w:rsid w:val="00AF60BE"/>
    <w:pPr>
      <w:widowControl/>
      <w:spacing w:before="100" w:beforeAutospacing="1" w:after="100" w:afterAutospacing="1"/>
      <w:jc w:val="left"/>
    </w:pPr>
    <w:rPr>
      <w:rFonts w:ascii="宋体" w:hAnsi="宋体" w:cs="宋体"/>
      <w:kern w:val="0"/>
      <w:sz w:val="24"/>
    </w:rPr>
  </w:style>
  <w:style w:type="character" w:styleId="a9">
    <w:name w:val="Strong"/>
    <w:basedOn w:val="a0"/>
    <w:qFormat/>
    <w:rsid w:val="00AF60BE"/>
    <w:rPr>
      <w:b/>
    </w:rPr>
  </w:style>
  <w:style w:type="character" w:styleId="aa">
    <w:name w:val="Hyperlink"/>
    <w:basedOn w:val="a0"/>
    <w:qFormat/>
    <w:rsid w:val="00AF60BE"/>
    <w:rPr>
      <w:color w:val="0000FF"/>
      <w:u w:val="single"/>
    </w:rPr>
  </w:style>
  <w:style w:type="character" w:customStyle="1" w:styleId="Char1">
    <w:name w:val="页眉 Char"/>
    <w:basedOn w:val="a0"/>
    <w:link w:val="a7"/>
    <w:qFormat/>
    <w:rsid w:val="00AF60BE"/>
    <w:rPr>
      <w:kern w:val="2"/>
      <w:sz w:val="18"/>
      <w:szCs w:val="18"/>
    </w:rPr>
  </w:style>
  <w:style w:type="character" w:customStyle="1" w:styleId="Char0">
    <w:name w:val="页脚 Char"/>
    <w:basedOn w:val="a0"/>
    <w:link w:val="a6"/>
    <w:qFormat/>
    <w:rsid w:val="00AF60BE"/>
    <w:rPr>
      <w:kern w:val="2"/>
      <w:sz w:val="18"/>
      <w:szCs w:val="18"/>
    </w:rPr>
  </w:style>
  <w:style w:type="paragraph" w:customStyle="1" w:styleId="Char2">
    <w:name w:val="Char"/>
    <w:basedOn w:val="a6"/>
    <w:qFormat/>
    <w:rsid w:val="00AF60BE"/>
    <w:pPr>
      <w:shd w:val="clear" w:color="auto" w:fill="000080"/>
      <w:tabs>
        <w:tab w:val="clear" w:pos="4153"/>
        <w:tab w:val="clear" w:pos="8306"/>
      </w:tabs>
      <w:snapToGrid/>
      <w:spacing w:line="360" w:lineRule="auto"/>
      <w:ind w:firstLineChars="200" w:firstLine="480"/>
      <w:jc w:val="both"/>
    </w:pPr>
    <w:rPr>
      <w:rFonts w:ascii="Tahoma" w:hAnsi="Tahoma"/>
      <w:sz w:val="24"/>
      <w:szCs w:val="21"/>
    </w:rPr>
  </w:style>
  <w:style w:type="character" w:customStyle="1" w:styleId="Char">
    <w:name w:val="文档结构图 Char"/>
    <w:basedOn w:val="a0"/>
    <w:link w:val="a3"/>
    <w:qFormat/>
    <w:rsid w:val="00AF60BE"/>
    <w:rPr>
      <w:rFonts w:ascii="宋体"/>
      <w:kern w:val="2"/>
      <w:sz w:val="18"/>
      <w:szCs w:val="18"/>
    </w:rPr>
  </w:style>
  <w:style w:type="paragraph" w:customStyle="1" w:styleId="CharCharCharCharCharCharCharCharChar1CharCharCharChar">
    <w:name w:val="Char Char Char Char Char Char Char Char Char1 Char Char Char Char"/>
    <w:basedOn w:val="a"/>
    <w:qFormat/>
    <w:rsid w:val="00AF60BE"/>
    <w:pPr>
      <w:widowControl/>
      <w:spacing w:after="160" w:line="240" w:lineRule="exact"/>
      <w:jc w:val="left"/>
    </w:pPr>
    <w:rPr>
      <w:rFonts w:ascii="Arial" w:eastAsia="Times New Roman" w:hAnsi="Arial" w:cs="Verdana"/>
      <w:b/>
      <w:kern w:val="0"/>
      <w:sz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请关注解决贸易融资好的经验做法</dc:title>
  <dc:creator>Administrator</dc:creator>
  <cp:lastModifiedBy>xbany</cp:lastModifiedBy>
  <cp:revision>761</cp:revision>
  <cp:lastPrinted>2022-11-03T09:15:00Z</cp:lastPrinted>
  <dcterms:created xsi:type="dcterms:W3CDTF">2016-05-31T11:10:00Z</dcterms:created>
  <dcterms:modified xsi:type="dcterms:W3CDTF">2022-11-14T09:29:00Z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